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F4" w:rsidRPr="009B597B" w:rsidRDefault="00DF0DF4" w:rsidP="00DF0DF4">
      <w:pPr>
        <w:pStyle w:val="a3"/>
        <w:ind w:right="279"/>
        <w:jc w:val="both"/>
        <w:rPr>
          <w:rFonts w:ascii="Times New Roman" w:hAnsi="Times New Roman" w:cs="Times New Roman"/>
          <w:b/>
          <w:sz w:val="24"/>
        </w:rPr>
      </w:pPr>
      <w:bookmarkStart w:id="0" w:name="OLE_LINK30"/>
      <w:bookmarkStart w:id="1" w:name="OLE_LINK31"/>
      <w:bookmarkStart w:id="2" w:name="OLE_LINK24"/>
      <w:bookmarkStart w:id="3" w:name="OLE_LINK25"/>
      <w:r w:rsidRPr="009B597B">
        <w:rPr>
          <w:rFonts w:ascii="Times New Roman" w:hAnsi="Times New Roman" w:cs="Times New Roman"/>
          <w:b/>
          <w:bCs/>
          <w:sz w:val="24"/>
        </w:rPr>
        <w:t>Отчет главы администрации сельского поселения Петровский сельсовет о проделанной работе в 2015 году</w:t>
      </w:r>
      <w:r w:rsidRPr="009B597B">
        <w:rPr>
          <w:rFonts w:ascii="Times New Roman" w:hAnsi="Times New Roman" w:cs="Times New Roman"/>
          <w:b/>
          <w:sz w:val="24"/>
        </w:rPr>
        <w:t>»</w:t>
      </w:r>
    </w:p>
    <w:p w:rsidR="00DF0DF4" w:rsidRPr="009B597B" w:rsidRDefault="00DF0DF4" w:rsidP="00DF0DF4">
      <w:pPr>
        <w:pStyle w:val="a3"/>
        <w:ind w:right="279"/>
        <w:jc w:val="both"/>
        <w:rPr>
          <w:rFonts w:ascii="Times New Roman" w:hAnsi="Times New Roman" w:cs="Times New Roman"/>
          <w:b/>
          <w:sz w:val="24"/>
        </w:rPr>
      </w:pP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Уважаемые односельчане, сегодня мы собрались на сельский сход, чтобы подвести итоги работы администрации сельского поселения Петровский сельсовет в 2015году.</w:t>
      </w:r>
    </w:p>
    <w:p w:rsidR="00DF0DF4" w:rsidRPr="009B597B" w:rsidRDefault="00DF0DF4" w:rsidP="00DF0DF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"/>
        </w:rPr>
      </w:pPr>
      <w:r w:rsidRPr="009B597B">
        <w:rPr>
          <w:rFonts w:ascii="Times New Roman" w:hAnsi="Times New Roman" w:cs="Times New Roman"/>
          <w:color w:val="000000"/>
          <w:spacing w:val="-1"/>
        </w:rPr>
        <w:t xml:space="preserve">На нашем сходе принимают: Глава Добринского муниципального района </w:t>
      </w:r>
      <w:r w:rsidRPr="009B597B">
        <w:rPr>
          <w:rFonts w:ascii="Times New Roman" w:hAnsi="Times New Roman" w:cs="Times New Roman"/>
          <w:b/>
          <w:color w:val="000000"/>
          <w:spacing w:val="-1"/>
        </w:rPr>
        <w:t>Москворецкий Сергей Петрович</w:t>
      </w:r>
      <w:r w:rsidRPr="009B597B">
        <w:rPr>
          <w:rFonts w:ascii="Times New Roman" w:hAnsi="Times New Roman" w:cs="Times New Roman"/>
          <w:color w:val="000000"/>
          <w:spacing w:val="-1"/>
        </w:rPr>
        <w:t xml:space="preserve">, председатель  Совета депутатов </w:t>
      </w:r>
      <w:r w:rsidRPr="009B597B">
        <w:rPr>
          <w:rFonts w:ascii="Times New Roman" w:hAnsi="Times New Roman" w:cs="Times New Roman"/>
          <w:b/>
          <w:color w:val="000000"/>
          <w:spacing w:val="-1"/>
        </w:rPr>
        <w:t>Денисов Михаил Борисович</w:t>
      </w:r>
      <w:r w:rsidRPr="009B597B">
        <w:rPr>
          <w:rFonts w:ascii="Times New Roman" w:hAnsi="Times New Roman" w:cs="Times New Roman"/>
          <w:color w:val="000000"/>
          <w:spacing w:val="-1"/>
        </w:rPr>
        <w:t xml:space="preserve">, зам главы администрации Добринского муниципального района по социальным вопросам </w:t>
      </w:r>
      <w:r w:rsidRPr="009B597B">
        <w:rPr>
          <w:rFonts w:ascii="Times New Roman" w:hAnsi="Times New Roman" w:cs="Times New Roman"/>
          <w:b/>
          <w:color w:val="000000"/>
          <w:spacing w:val="-1"/>
        </w:rPr>
        <w:t>Малыхин Олег Николаевич</w:t>
      </w:r>
      <w:r w:rsidRPr="009B597B">
        <w:rPr>
          <w:rFonts w:ascii="Times New Roman" w:hAnsi="Times New Roman" w:cs="Times New Roman"/>
          <w:spacing w:val="-1"/>
        </w:rPr>
        <w:t>, зам</w:t>
      </w:r>
      <w:proofErr w:type="gramStart"/>
      <w:r w:rsidRPr="009B597B">
        <w:rPr>
          <w:rFonts w:ascii="Times New Roman" w:hAnsi="Times New Roman" w:cs="Times New Roman"/>
          <w:spacing w:val="-1"/>
        </w:rPr>
        <w:t>.н</w:t>
      </w:r>
      <w:proofErr w:type="gramEnd"/>
      <w:r w:rsidRPr="009B597B">
        <w:rPr>
          <w:rFonts w:ascii="Times New Roman" w:hAnsi="Times New Roman" w:cs="Times New Roman"/>
          <w:spacing w:val="-1"/>
        </w:rPr>
        <w:t xml:space="preserve">ачальника-начальник полиции ОМВД России </w:t>
      </w:r>
      <w:r w:rsidRPr="009B597B">
        <w:rPr>
          <w:rFonts w:ascii="Times New Roman" w:hAnsi="Times New Roman" w:cs="Times New Roman"/>
          <w:color w:val="000000"/>
          <w:spacing w:val="-1"/>
        </w:rPr>
        <w:t xml:space="preserve">по </w:t>
      </w:r>
      <w:proofErr w:type="spellStart"/>
      <w:r w:rsidRPr="009B597B">
        <w:rPr>
          <w:rFonts w:ascii="Times New Roman" w:hAnsi="Times New Roman" w:cs="Times New Roman"/>
          <w:color w:val="000000"/>
          <w:spacing w:val="-1"/>
        </w:rPr>
        <w:t>Добринскому</w:t>
      </w:r>
      <w:proofErr w:type="spellEnd"/>
      <w:r w:rsidRPr="009B597B">
        <w:rPr>
          <w:rFonts w:ascii="Times New Roman" w:hAnsi="Times New Roman" w:cs="Times New Roman"/>
          <w:color w:val="000000"/>
          <w:spacing w:val="-1"/>
        </w:rPr>
        <w:t xml:space="preserve"> району </w:t>
      </w:r>
      <w:r w:rsidRPr="009B597B">
        <w:rPr>
          <w:rFonts w:ascii="Times New Roman" w:hAnsi="Times New Roman" w:cs="Times New Roman"/>
          <w:b/>
          <w:color w:val="000000"/>
          <w:spacing w:val="-1"/>
        </w:rPr>
        <w:t>Дуров Алексей Николаевич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Вашему вниманию предлагается следующий порядок проведения схода: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1.  С докладом «Об итогах работы администрации сельского поселения Петровский сельсовет за 2015 год», выступит Колгин С.Н. – глава администрации сельского поселения Петровский сельсовет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  <w:b/>
        </w:rPr>
      </w:pPr>
      <w:r w:rsidRPr="009B597B">
        <w:rPr>
          <w:rFonts w:ascii="Times New Roman" w:hAnsi="Times New Roman" w:cs="Times New Roman"/>
        </w:rPr>
        <w:t>2. С отчетом о проделанной работе выступит участковый  уполномоченный   районного отдела внутренних дел</w:t>
      </w:r>
      <w:r w:rsidRPr="009B597B">
        <w:rPr>
          <w:rFonts w:ascii="Times New Roman" w:hAnsi="Times New Roman" w:cs="Times New Roman"/>
          <w:b/>
        </w:rPr>
        <w:t xml:space="preserve">   Еремин Александр Викторович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После выступления докладчиков прошу задавать вопросы в устной и письменной форме.     </w:t>
      </w:r>
    </w:p>
    <w:p w:rsidR="00DF0DF4" w:rsidRPr="009B597B" w:rsidRDefault="00DF0DF4" w:rsidP="00DF0DF4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>Деятельность Администрации Петровского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131 –ФЗ «Об общих принципах организации местного самоуправления в РФ».</w:t>
      </w:r>
    </w:p>
    <w:p w:rsidR="00DF0DF4" w:rsidRPr="009B597B" w:rsidRDefault="00DF0DF4" w:rsidP="00DF0DF4">
      <w:pPr>
        <w:ind w:firstLine="708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Несмотря на множество непредвиденных ситуаций, возникающих в ходе реализации 131федерального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Петровский сельсовет направляет свою работу на решение задач социально-экономического развития территории.</w:t>
      </w:r>
    </w:p>
    <w:p w:rsidR="00DF0DF4" w:rsidRPr="009B597B" w:rsidRDefault="00DF0DF4" w:rsidP="00DF0DF4">
      <w:pPr>
        <w:ind w:firstLine="708"/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  </w:t>
      </w:r>
      <w:r w:rsidRPr="009B597B">
        <w:rPr>
          <w:rFonts w:ascii="Times New Roman" w:hAnsi="Times New Roman" w:cs="Times New Roman"/>
          <w:b/>
        </w:rPr>
        <w:t>Сегодня на территории сельского поселения Петровский сельсовет работают:</w:t>
      </w:r>
      <w:r w:rsidRPr="009B597B">
        <w:rPr>
          <w:rFonts w:ascii="Times New Roman" w:hAnsi="Times New Roman" w:cs="Times New Roman"/>
        </w:rPr>
        <w:t xml:space="preserve"> МБОУ СОШ п</w:t>
      </w:r>
      <w:proofErr w:type="gramStart"/>
      <w:r w:rsidRPr="009B597B">
        <w:rPr>
          <w:rFonts w:ascii="Times New Roman" w:hAnsi="Times New Roman" w:cs="Times New Roman"/>
        </w:rPr>
        <w:t>.П</w:t>
      </w:r>
      <w:proofErr w:type="gramEnd"/>
      <w:r w:rsidRPr="009B597B">
        <w:rPr>
          <w:rFonts w:ascii="Times New Roman" w:hAnsi="Times New Roman" w:cs="Times New Roman"/>
        </w:rPr>
        <w:t>етровский, МАДОУ Детский сад п.Петровский, ГУЗ «</w:t>
      </w:r>
      <w:proofErr w:type="spellStart"/>
      <w:r w:rsidRPr="009B597B">
        <w:rPr>
          <w:rFonts w:ascii="Times New Roman" w:hAnsi="Times New Roman" w:cs="Times New Roman"/>
        </w:rPr>
        <w:t>Добринская</w:t>
      </w:r>
      <w:proofErr w:type="spellEnd"/>
      <w:r w:rsidRPr="009B597B">
        <w:rPr>
          <w:rFonts w:ascii="Times New Roman" w:hAnsi="Times New Roman" w:cs="Times New Roman"/>
        </w:rPr>
        <w:t xml:space="preserve"> МРБ», работает ФАП в </w:t>
      </w:r>
      <w:proofErr w:type="spellStart"/>
      <w:r w:rsidRPr="009B597B">
        <w:rPr>
          <w:rFonts w:ascii="Times New Roman" w:hAnsi="Times New Roman" w:cs="Times New Roman"/>
        </w:rPr>
        <w:t>с.Новопетровка</w:t>
      </w:r>
      <w:proofErr w:type="spellEnd"/>
      <w:r w:rsidRPr="009B597B">
        <w:rPr>
          <w:rFonts w:ascii="Times New Roman" w:hAnsi="Times New Roman" w:cs="Times New Roman"/>
        </w:rPr>
        <w:t xml:space="preserve">. В МАУК «Петровский ПЦК» действуют 3 подразделения Петровский СДК, </w:t>
      </w:r>
      <w:proofErr w:type="spellStart"/>
      <w:r w:rsidRPr="009B597B">
        <w:rPr>
          <w:rFonts w:ascii="Times New Roman" w:hAnsi="Times New Roman" w:cs="Times New Roman"/>
        </w:rPr>
        <w:t>Новопетровский</w:t>
      </w:r>
      <w:proofErr w:type="spellEnd"/>
      <w:r w:rsidRPr="009B597B">
        <w:rPr>
          <w:rFonts w:ascii="Times New Roman" w:hAnsi="Times New Roman" w:cs="Times New Roman"/>
        </w:rPr>
        <w:t xml:space="preserve"> СДК, Николаевский сельский клуб,  2 киностудии, 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>два отделения почтовой связи  «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Грязинский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  почтамт»   УФПС Липецкой области, филиал  ОГУП «Почта России» в п</w:t>
      </w:r>
      <w:proofErr w:type="gram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етровский и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с.Новопетровка</w:t>
      </w:r>
      <w:proofErr w:type="spellEnd"/>
      <w:r w:rsidRPr="009B597B">
        <w:rPr>
          <w:rFonts w:ascii="Times New Roman" w:hAnsi="Times New Roman" w:cs="Times New Roman"/>
        </w:rPr>
        <w:t xml:space="preserve">, Отделение Сбербанка, ОПСП пост №2 п.Петровский; престарелых нуждающихся граждан и инвалидов обслуживают 3 соцработников, 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ind w:firstLine="720"/>
        <w:jc w:val="both"/>
        <w:rPr>
          <w:rFonts w:ascii="Times New Roman" w:hAnsi="Times New Roman" w:cs="Times New Roman"/>
          <w:snapToGrid w:val="0"/>
        </w:rPr>
      </w:pPr>
      <w:proofErr w:type="gramStart"/>
      <w:r w:rsidRPr="009B597B">
        <w:rPr>
          <w:rFonts w:ascii="Times New Roman" w:hAnsi="Times New Roman" w:cs="Times New Roman"/>
        </w:rPr>
        <w:t xml:space="preserve">Основа экономического потенциала – </w:t>
      </w:r>
      <w:r w:rsidRPr="009B597B">
        <w:rPr>
          <w:rFonts w:ascii="Times New Roman" w:hAnsi="Times New Roman" w:cs="Times New Roman"/>
          <w:b/>
        </w:rPr>
        <w:t>ООО «Петровский Агрокомплекс»,</w:t>
      </w:r>
      <w:r w:rsidRPr="009B597B">
        <w:rPr>
          <w:rFonts w:ascii="Times New Roman" w:hAnsi="Times New Roman" w:cs="Times New Roman"/>
        </w:rPr>
        <w:t xml:space="preserve"> основным видом деятельности компании является выращивание зерновых и зернобобовых культур и еще по 7 направлениям</w:t>
      </w:r>
      <w:r w:rsidRPr="009B597B">
        <w:rPr>
          <w:rFonts w:ascii="Times New Roman" w:hAnsi="Times New Roman" w:cs="Times New Roman"/>
          <w:snapToGrid w:val="0"/>
        </w:rPr>
        <w:t>, 1 Сельскохозяйственный потребительский снабженческо-сбытовой обслуживающий кооператив « Село», а также 1 Сельскохозяйственный кредитный потребительский кооператив «Петровский».</w:t>
      </w:r>
      <w:proofErr w:type="gramEnd"/>
    </w:p>
    <w:p w:rsidR="00DF0DF4" w:rsidRPr="009B597B" w:rsidRDefault="00DF0DF4" w:rsidP="00DF0DF4">
      <w:pPr>
        <w:ind w:firstLine="720"/>
        <w:jc w:val="both"/>
        <w:rPr>
          <w:rFonts w:ascii="Times New Roman" w:hAnsi="Times New Roman" w:cs="Times New Roman"/>
          <w:snapToGrid w:val="0"/>
        </w:rPr>
      </w:pP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</w:t>
      </w:r>
      <w:proofErr w:type="gramStart"/>
      <w:r w:rsidRPr="009B597B">
        <w:rPr>
          <w:rFonts w:ascii="Times New Roman" w:hAnsi="Times New Roman" w:cs="Times New Roman"/>
        </w:rPr>
        <w:t xml:space="preserve">На территории поселения зарегистрировано </w:t>
      </w:r>
      <w:r w:rsidRPr="009B597B">
        <w:rPr>
          <w:rFonts w:ascii="Times New Roman" w:hAnsi="Times New Roman" w:cs="Times New Roman"/>
          <w:b/>
        </w:rPr>
        <w:t>30 предпринимателей:</w:t>
      </w:r>
      <w:r w:rsidRPr="009B597B">
        <w:rPr>
          <w:rFonts w:ascii="Times New Roman" w:hAnsi="Times New Roman" w:cs="Times New Roman"/>
        </w:rPr>
        <w:t xml:space="preserve"> 5 розничная торговля преимущественно пищевыми продуктами, 11 осуществляют грузоперевозки, 5 розничная торговля не пищевыми продуктами,  1 парикмахерские услуги,  1 прочая деятельность по организации отдыха и развлечения, 1 производство хлеба, 2 </w:t>
      </w:r>
      <w:r w:rsidRPr="009B597B">
        <w:rPr>
          <w:rFonts w:ascii="Times New Roman" w:hAnsi="Times New Roman" w:cs="Times New Roman"/>
        </w:rPr>
        <w:lastRenderedPageBreak/>
        <w:t xml:space="preserve">животноводство, 2 производство отделочных работ, 1 оптовая торговля зерном, семенами и кормами для </w:t>
      </w:r>
      <w:proofErr w:type="spellStart"/>
      <w:r w:rsidRPr="009B597B">
        <w:rPr>
          <w:rFonts w:ascii="Times New Roman" w:hAnsi="Times New Roman" w:cs="Times New Roman"/>
        </w:rPr>
        <w:t>сельхозживоных</w:t>
      </w:r>
      <w:proofErr w:type="spellEnd"/>
      <w:r w:rsidRPr="009B597B">
        <w:rPr>
          <w:rFonts w:ascii="Times New Roman" w:hAnsi="Times New Roman" w:cs="Times New Roman"/>
        </w:rPr>
        <w:t>, 1 деятельность в области права.</w:t>
      </w:r>
      <w:proofErr w:type="gramEnd"/>
      <w:r w:rsidRPr="009B597B">
        <w:rPr>
          <w:rFonts w:ascii="Times New Roman" w:hAnsi="Times New Roman" w:cs="Times New Roman"/>
        </w:rPr>
        <w:t xml:space="preserve"> Количество населения, занятого в отраслях экономики (в разрезе предприятий и ИП) 332</w:t>
      </w:r>
      <w:r w:rsidRPr="009B597B">
        <w:rPr>
          <w:rFonts w:ascii="Times New Roman" w:hAnsi="Times New Roman" w:cs="Times New Roman"/>
          <w:color w:val="FF0000"/>
        </w:rPr>
        <w:t xml:space="preserve"> </w:t>
      </w:r>
      <w:r w:rsidRPr="009B597B">
        <w:rPr>
          <w:rFonts w:ascii="Times New Roman" w:hAnsi="Times New Roman" w:cs="Times New Roman"/>
        </w:rPr>
        <w:t>человека.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  <w:color w:val="000000"/>
          <w:shd w:val="clear" w:color="auto" w:fill="FFFFFF"/>
        </w:rPr>
        <w:t>Магазин</w:t>
      </w:r>
      <w:proofErr w:type="gram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ы ООО</w:t>
      </w:r>
      <w:proofErr w:type="gram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Добринский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Кооператор» </w:t>
      </w:r>
      <w:r w:rsidRPr="009B597B">
        <w:rPr>
          <w:rFonts w:ascii="Times New Roman" w:hAnsi="Times New Roman" w:cs="Times New Roman"/>
        </w:rPr>
        <w:t xml:space="preserve">представлено 6 магазинами.  В деревню </w:t>
      </w:r>
      <w:proofErr w:type="spellStart"/>
      <w:r w:rsidRPr="009B597B">
        <w:rPr>
          <w:rFonts w:ascii="Times New Roman" w:hAnsi="Times New Roman" w:cs="Times New Roman"/>
        </w:rPr>
        <w:t>Ржавец</w:t>
      </w:r>
      <w:proofErr w:type="spellEnd"/>
      <w:r w:rsidRPr="009B597B">
        <w:rPr>
          <w:rFonts w:ascii="Times New Roman" w:hAnsi="Times New Roman" w:cs="Times New Roman"/>
        </w:rPr>
        <w:t xml:space="preserve">, где нет магазина, доставку товаров и хлеба осуществляет  </w:t>
      </w:r>
      <w:proofErr w:type="spellStart"/>
      <w:r w:rsidRPr="009B597B">
        <w:rPr>
          <w:rFonts w:ascii="Times New Roman" w:hAnsi="Times New Roman" w:cs="Times New Roman"/>
        </w:rPr>
        <w:t>автомагазин</w:t>
      </w:r>
      <w:proofErr w:type="spellEnd"/>
      <w:r w:rsidRPr="009B597B">
        <w:rPr>
          <w:rFonts w:ascii="Times New Roman" w:hAnsi="Times New Roman" w:cs="Times New Roman"/>
        </w:rPr>
        <w:t xml:space="preserve"> Добринского </w:t>
      </w:r>
      <w:proofErr w:type="spellStart"/>
      <w:r w:rsidRPr="009B597B">
        <w:rPr>
          <w:rFonts w:ascii="Times New Roman" w:hAnsi="Times New Roman" w:cs="Times New Roman"/>
        </w:rPr>
        <w:t>Райпо</w:t>
      </w:r>
      <w:proofErr w:type="spellEnd"/>
      <w:r w:rsidRPr="009B597B">
        <w:rPr>
          <w:rFonts w:ascii="Times New Roman" w:hAnsi="Times New Roman" w:cs="Times New Roman"/>
        </w:rPr>
        <w:t xml:space="preserve">.  </w:t>
      </w:r>
    </w:p>
    <w:p w:rsidR="00DF0DF4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</w:rPr>
      </w:pPr>
      <w:r w:rsidRPr="009B597B">
        <w:rPr>
          <w:rFonts w:ascii="Times New Roman" w:eastAsia="Times New Roman" w:hAnsi="Times New Roman" w:cs="Times New Roman"/>
          <w:b/>
          <w:bCs/>
          <w:u w:val="single"/>
        </w:rPr>
        <w:t xml:space="preserve">Главным финансовым инструментом для достижения стабильности социально-экономического развития поселения, </w:t>
      </w:r>
      <w:proofErr w:type="gramStart"/>
      <w:r w:rsidRPr="009B597B">
        <w:rPr>
          <w:rFonts w:ascii="Times New Roman" w:eastAsia="Times New Roman" w:hAnsi="Times New Roman" w:cs="Times New Roman"/>
          <w:b/>
          <w:bCs/>
          <w:u w:val="single"/>
        </w:rPr>
        <w:t>безусловно</w:t>
      </w:r>
      <w:proofErr w:type="gramEnd"/>
      <w:r w:rsidRPr="009B597B">
        <w:rPr>
          <w:rFonts w:ascii="Times New Roman" w:eastAsia="Times New Roman" w:hAnsi="Times New Roman" w:cs="Times New Roman"/>
          <w:b/>
          <w:bCs/>
          <w:u w:val="single"/>
        </w:rPr>
        <w:t xml:space="preserve"> служит бюджет.</w:t>
      </w:r>
    </w:p>
    <w:p w:rsidR="00DF0DF4" w:rsidRPr="009B597B" w:rsidRDefault="00DF0DF4" w:rsidP="00DF0DF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9B597B">
        <w:rPr>
          <w:rFonts w:ascii="Times New Roman" w:hAnsi="Times New Roman" w:cs="Times New Roman"/>
        </w:rPr>
        <w:t xml:space="preserve">Бюджет сельского поселения формируется на один календарный </w:t>
      </w:r>
      <w:proofErr w:type="gramStart"/>
      <w:r w:rsidRPr="009B597B">
        <w:rPr>
          <w:rFonts w:ascii="Times New Roman" w:hAnsi="Times New Roman" w:cs="Times New Roman"/>
        </w:rPr>
        <w:t>год</w:t>
      </w:r>
      <w:proofErr w:type="gramEnd"/>
      <w:r w:rsidRPr="009B597B">
        <w:rPr>
          <w:rFonts w:ascii="Times New Roman" w:hAnsi="Times New Roman" w:cs="Times New Roman"/>
        </w:rPr>
        <w:t xml:space="preserve"> и плановый период принимается решением Совета депутатов сельского поселения. Составление, утверждение и исполнение бюджета сельского поселения осуществляется в соответствии с единой бюджетной классификацией, установленной в Российской Федерации. На 2015 год  бюджет сельского поселения был утвержден решением   Совета депутатов № 211-рс от 23.12.2014 г.  по  доходам  в сумме 6623,0 т</w:t>
      </w:r>
      <w:proofErr w:type="gramStart"/>
      <w:r w:rsidRPr="009B597B">
        <w:rPr>
          <w:rFonts w:ascii="Times New Roman" w:hAnsi="Times New Roman" w:cs="Times New Roman"/>
        </w:rPr>
        <w:t>.р</w:t>
      </w:r>
      <w:proofErr w:type="gramEnd"/>
      <w:r w:rsidRPr="009B597B">
        <w:rPr>
          <w:rFonts w:ascii="Times New Roman" w:hAnsi="Times New Roman" w:cs="Times New Roman"/>
        </w:rPr>
        <w:t>ублей, расходам 6623,0 т.рублей. В течени</w:t>
      </w:r>
      <w:proofErr w:type="gramStart"/>
      <w:r w:rsidRPr="009B597B">
        <w:rPr>
          <w:rFonts w:ascii="Times New Roman" w:hAnsi="Times New Roman" w:cs="Times New Roman"/>
        </w:rPr>
        <w:t>и</w:t>
      </w:r>
      <w:proofErr w:type="gramEnd"/>
      <w:r w:rsidRPr="009B597B">
        <w:rPr>
          <w:rFonts w:ascii="Times New Roman" w:hAnsi="Times New Roman" w:cs="Times New Roman"/>
        </w:rPr>
        <w:t xml:space="preserve">  года неоднократно вносились изменения в решение данной сессии ,в результате чего  бюджет поселения выполнен по доходам на 100,7%, что  составило 8163,4</w:t>
      </w:r>
      <w:r w:rsidRPr="009B597B">
        <w:rPr>
          <w:rFonts w:ascii="Times New Roman" w:eastAsia="Times New Roman" w:hAnsi="Times New Roman" w:cs="Times New Roman"/>
        </w:rPr>
        <w:t xml:space="preserve"> т. </w:t>
      </w:r>
      <w:r w:rsidRPr="009B597B">
        <w:rPr>
          <w:rFonts w:ascii="Times New Roman" w:hAnsi="Times New Roman" w:cs="Times New Roman"/>
        </w:rPr>
        <w:t>рублей,  по расходам – 8223,6</w:t>
      </w:r>
      <w:r w:rsidRPr="009B597B">
        <w:rPr>
          <w:rFonts w:ascii="Times New Roman" w:eastAsia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 xml:space="preserve">рублей в том числе 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общегосударственные вопросы – 2629,6 т. руб.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Национальная оборона 151,4 т. руб.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национальная экономика – 611,8 т</w:t>
      </w:r>
      <w:proofErr w:type="gramStart"/>
      <w:r w:rsidRPr="009B597B">
        <w:rPr>
          <w:rFonts w:ascii="Times New Roman" w:hAnsi="Times New Roman" w:cs="Times New Roman"/>
        </w:rPr>
        <w:t>.р</w:t>
      </w:r>
      <w:proofErr w:type="gramEnd"/>
      <w:r w:rsidRPr="009B597B">
        <w:rPr>
          <w:rFonts w:ascii="Times New Roman" w:hAnsi="Times New Roman" w:cs="Times New Roman"/>
        </w:rPr>
        <w:t>уб.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жилищно-коммунальное хозяйство – 1023,2 т</w:t>
      </w:r>
      <w:proofErr w:type="gramStart"/>
      <w:r w:rsidRPr="009B597B">
        <w:rPr>
          <w:rFonts w:ascii="Times New Roman" w:hAnsi="Times New Roman" w:cs="Times New Roman"/>
        </w:rPr>
        <w:t>.р</w:t>
      </w:r>
      <w:proofErr w:type="gramEnd"/>
      <w:r w:rsidRPr="009B597B">
        <w:rPr>
          <w:rFonts w:ascii="Times New Roman" w:hAnsi="Times New Roman" w:cs="Times New Roman"/>
        </w:rPr>
        <w:t>уб.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культура 3671,7 т</w:t>
      </w:r>
      <w:proofErr w:type="gramStart"/>
      <w:r w:rsidRPr="009B597B">
        <w:rPr>
          <w:rFonts w:ascii="Times New Roman" w:hAnsi="Times New Roman" w:cs="Times New Roman"/>
        </w:rPr>
        <w:t>.р</w:t>
      </w:r>
      <w:proofErr w:type="gramEnd"/>
      <w:r w:rsidRPr="009B597B">
        <w:rPr>
          <w:rFonts w:ascii="Times New Roman" w:hAnsi="Times New Roman" w:cs="Times New Roman"/>
        </w:rPr>
        <w:t>уб.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социальная политика 135,9 т</w:t>
      </w:r>
      <w:proofErr w:type="gramStart"/>
      <w:r w:rsidRPr="009B597B">
        <w:rPr>
          <w:rFonts w:ascii="Times New Roman" w:hAnsi="Times New Roman" w:cs="Times New Roman"/>
        </w:rPr>
        <w:t>.р</w:t>
      </w:r>
      <w:proofErr w:type="gramEnd"/>
      <w:r w:rsidRPr="009B597B">
        <w:rPr>
          <w:rFonts w:ascii="Times New Roman" w:hAnsi="Times New Roman" w:cs="Times New Roman"/>
        </w:rPr>
        <w:t>уб.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</w:p>
    <w:p w:rsidR="00DF0DF4" w:rsidRPr="009B597B" w:rsidRDefault="00DF0DF4" w:rsidP="00DF0DF4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pacing w:val="1"/>
        </w:rPr>
      </w:pPr>
      <w:r w:rsidRPr="009B597B">
        <w:rPr>
          <w:rFonts w:ascii="Times New Roman" w:hAnsi="Times New Roman" w:cs="Times New Roman"/>
          <w:b/>
          <w:spacing w:val="1"/>
        </w:rPr>
        <w:t>Демографическая ситуация в сельском поселении сложилась следующим образом: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  <w:b/>
          <w:color w:val="000000"/>
        </w:rPr>
      </w:pPr>
    </w:p>
    <w:p w:rsidR="00DF0DF4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hAnsi="Times New Roman" w:cs="Times New Roman"/>
          <w:color w:val="FF0000"/>
        </w:rPr>
        <w:t xml:space="preserve">      </w:t>
      </w:r>
      <w:r w:rsidRPr="009B597B">
        <w:rPr>
          <w:rFonts w:ascii="Times New Roman" w:eastAsia="Times New Roman" w:hAnsi="Times New Roman" w:cs="Times New Roman"/>
          <w:color w:val="000000"/>
        </w:rPr>
        <w:t xml:space="preserve">Численность населения по Петровскому сельскому поселению составила </w:t>
      </w:r>
      <w:r w:rsidRPr="009B597B">
        <w:rPr>
          <w:rFonts w:ascii="Times New Roman" w:eastAsia="Times New Roman" w:hAnsi="Times New Roman" w:cs="Times New Roman"/>
          <w:b/>
        </w:rPr>
        <w:t>2475</w:t>
      </w:r>
      <w:r w:rsidRPr="009B597B">
        <w:rPr>
          <w:rFonts w:ascii="Times New Roman" w:eastAsia="Times New Roman" w:hAnsi="Times New Roman" w:cs="Times New Roman"/>
        </w:rPr>
        <w:t xml:space="preserve"> человек</w:t>
      </w:r>
      <w:r w:rsidRPr="009B597B">
        <w:rPr>
          <w:rFonts w:ascii="Times New Roman" w:eastAsia="Times New Roman" w:hAnsi="Times New Roman" w:cs="Times New Roman"/>
          <w:color w:val="000000"/>
        </w:rPr>
        <w:t xml:space="preserve"> в том числе: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B597B">
        <w:rPr>
          <w:rFonts w:ascii="Times New Roman" w:hAnsi="Times New Roman" w:cs="Times New Roman"/>
          <w:b/>
        </w:rPr>
        <w:t>607</w:t>
      </w:r>
      <w:r w:rsidRPr="009B597B">
        <w:rPr>
          <w:rFonts w:ascii="Times New Roman" w:hAnsi="Times New Roman" w:cs="Times New Roman"/>
        </w:rPr>
        <w:t xml:space="preserve"> пенсионеров, от 0 до 6 лет -</w:t>
      </w:r>
      <w:r w:rsidRPr="009B597B">
        <w:rPr>
          <w:rFonts w:ascii="Times New Roman" w:hAnsi="Times New Roman" w:cs="Times New Roman"/>
          <w:b/>
        </w:rPr>
        <w:t>115</w:t>
      </w:r>
      <w:r w:rsidRPr="009B597B">
        <w:rPr>
          <w:rFonts w:ascii="Times New Roman" w:hAnsi="Times New Roman" w:cs="Times New Roman"/>
        </w:rPr>
        <w:t xml:space="preserve"> человека,  от   7 лет до 16 - лет </w:t>
      </w:r>
      <w:r w:rsidRPr="009B597B">
        <w:rPr>
          <w:rFonts w:ascii="Times New Roman" w:hAnsi="Times New Roman" w:cs="Times New Roman"/>
          <w:b/>
        </w:rPr>
        <w:t>254</w:t>
      </w:r>
      <w:r w:rsidRPr="009B597B">
        <w:rPr>
          <w:rFonts w:ascii="Times New Roman" w:hAnsi="Times New Roman" w:cs="Times New Roman"/>
        </w:rPr>
        <w:t xml:space="preserve"> человек. </w:t>
      </w:r>
      <w:r w:rsidRPr="009B597B">
        <w:rPr>
          <w:rFonts w:ascii="Times New Roman" w:hAnsi="Times New Roman" w:cs="Times New Roman"/>
          <w:b/>
        </w:rPr>
        <w:t xml:space="preserve">1125 </w:t>
      </w:r>
      <w:r w:rsidRPr="009B597B">
        <w:rPr>
          <w:rFonts w:ascii="Times New Roman" w:hAnsi="Times New Roman" w:cs="Times New Roman"/>
        </w:rPr>
        <w:t xml:space="preserve"> человек, трудоспособного возраста начиная  с 16 лет.</w:t>
      </w:r>
      <w:r w:rsidRPr="009B597B">
        <w:rPr>
          <w:rFonts w:ascii="Times New Roman" w:eastAsia="Times New Roman" w:hAnsi="Times New Roman" w:cs="Times New Roman"/>
          <w:color w:val="000000"/>
        </w:rPr>
        <w:t xml:space="preserve">, </w:t>
      </w:r>
      <w:r w:rsidRPr="009B597B">
        <w:rPr>
          <w:rFonts w:ascii="Times New Roman" w:hAnsi="Times New Roman" w:cs="Times New Roman"/>
          <w:b/>
        </w:rPr>
        <w:t xml:space="preserve">169 </w:t>
      </w:r>
      <w:r w:rsidRPr="009B597B">
        <w:rPr>
          <w:rFonts w:ascii="Times New Roman" w:hAnsi="Times New Roman" w:cs="Times New Roman"/>
        </w:rPr>
        <w:t xml:space="preserve">человек  работают в учреждениях, расположенных на территории сельского поселения; </w:t>
      </w:r>
      <w:r w:rsidRPr="009B597B">
        <w:rPr>
          <w:rFonts w:ascii="Times New Roman" w:hAnsi="Times New Roman" w:cs="Times New Roman"/>
          <w:b/>
        </w:rPr>
        <w:t>157</w:t>
      </w:r>
      <w:r w:rsidRPr="009B597B">
        <w:rPr>
          <w:rFonts w:ascii="Times New Roman" w:hAnsi="Times New Roman" w:cs="Times New Roman"/>
        </w:rPr>
        <w:t xml:space="preserve"> человек    работают за пределами сельского поселения; </w:t>
      </w:r>
      <w:r w:rsidRPr="009B597B">
        <w:rPr>
          <w:rFonts w:ascii="Times New Roman" w:hAnsi="Times New Roman" w:cs="Times New Roman"/>
          <w:b/>
        </w:rPr>
        <w:t xml:space="preserve">213 </w:t>
      </w:r>
      <w:r w:rsidRPr="009B597B">
        <w:rPr>
          <w:rFonts w:ascii="Times New Roman" w:hAnsi="Times New Roman" w:cs="Times New Roman"/>
        </w:rPr>
        <w:t xml:space="preserve">  человек в трудоспособном возрасте обучаются    в   учебных заведениях.</w:t>
      </w:r>
      <w:proofErr w:type="gramEnd"/>
      <w:r w:rsidRPr="009B597B">
        <w:rPr>
          <w:rFonts w:ascii="Times New Roman" w:hAnsi="Times New Roman" w:cs="Times New Roman"/>
        </w:rPr>
        <w:t xml:space="preserve"> Не занято  в трудоспособном возрасте  </w:t>
      </w:r>
      <w:r w:rsidRPr="009B597B">
        <w:rPr>
          <w:rFonts w:ascii="Times New Roman" w:hAnsi="Times New Roman" w:cs="Times New Roman"/>
          <w:b/>
        </w:rPr>
        <w:t>19</w:t>
      </w:r>
      <w:r w:rsidRPr="009B597B">
        <w:rPr>
          <w:rFonts w:ascii="Times New Roman" w:hAnsi="Times New Roman" w:cs="Times New Roman"/>
        </w:rPr>
        <w:t xml:space="preserve"> человек, в настоящее время  проходят службу  в Российской Армии    </w:t>
      </w:r>
      <w:r w:rsidRPr="009B597B">
        <w:rPr>
          <w:rFonts w:ascii="Times New Roman" w:hAnsi="Times New Roman" w:cs="Times New Roman"/>
          <w:b/>
        </w:rPr>
        <w:t>12</w:t>
      </w:r>
      <w:r w:rsidRPr="009B597B">
        <w:rPr>
          <w:rFonts w:ascii="Times New Roman" w:hAnsi="Times New Roman" w:cs="Times New Roman"/>
        </w:rPr>
        <w:t xml:space="preserve">  человек.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hAnsi="Times New Roman" w:cs="Times New Roman"/>
        </w:rPr>
        <w:t xml:space="preserve">На территории сельсовета число домовладений </w:t>
      </w:r>
      <w:r w:rsidRPr="009B597B">
        <w:rPr>
          <w:rFonts w:ascii="Times New Roman" w:hAnsi="Times New Roman" w:cs="Times New Roman"/>
          <w:b/>
        </w:rPr>
        <w:t>996</w:t>
      </w:r>
      <w:r w:rsidRPr="009B597B">
        <w:rPr>
          <w:rFonts w:ascii="Times New Roman" w:hAnsi="Times New Roman" w:cs="Times New Roman"/>
        </w:rPr>
        <w:t xml:space="preserve">,  проживают </w:t>
      </w:r>
      <w:r w:rsidRPr="009B597B">
        <w:rPr>
          <w:rFonts w:ascii="Times New Roman" w:hAnsi="Times New Roman" w:cs="Times New Roman"/>
          <w:b/>
        </w:rPr>
        <w:t>436</w:t>
      </w:r>
      <w:r w:rsidRPr="009B597B">
        <w:rPr>
          <w:rFonts w:ascii="Times New Roman" w:hAnsi="Times New Roman" w:cs="Times New Roman"/>
        </w:rPr>
        <w:t xml:space="preserve"> семей имеющие    детей  в возрасте от 1 до 18 лет, </w:t>
      </w:r>
      <w:r w:rsidRPr="009B597B">
        <w:rPr>
          <w:rFonts w:ascii="Times New Roman" w:hAnsi="Times New Roman" w:cs="Times New Roman"/>
          <w:b/>
        </w:rPr>
        <w:t>29</w:t>
      </w:r>
      <w:r w:rsidRPr="009B597B">
        <w:rPr>
          <w:rFonts w:ascii="Times New Roman" w:hAnsi="Times New Roman" w:cs="Times New Roman"/>
        </w:rPr>
        <w:t xml:space="preserve"> многодетных семей</w:t>
      </w:r>
      <w:r w:rsidRPr="009B597B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F0DF4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eastAsia="Times New Roman" w:hAnsi="Times New Roman" w:cs="Times New Roman"/>
          <w:color w:val="000000"/>
        </w:rPr>
        <w:t xml:space="preserve">В 2015 году родилось 32 чел, умерло 42 чел., прибыло 66 чел, выбыло 73 чел.       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B597B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9B597B">
        <w:rPr>
          <w:rFonts w:ascii="Times New Roman" w:hAnsi="Times New Roman" w:cs="Times New Roman"/>
          <w:b/>
        </w:rPr>
        <w:t>ЗДРАВООХРАНЕНИЕ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Важнейшим приоритетом поселения является сельское здравоохранение. На территории оно представлено  Государственным учреждением здравоохранения п</w:t>
      </w:r>
      <w:proofErr w:type="gramStart"/>
      <w:r w:rsidRPr="009B597B">
        <w:rPr>
          <w:rFonts w:ascii="Times New Roman" w:hAnsi="Times New Roman" w:cs="Times New Roman"/>
        </w:rPr>
        <w:t>.П</w:t>
      </w:r>
      <w:proofErr w:type="gramEnd"/>
      <w:r w:rsidRPr="009B597B">
        <w:rPr>
          <w:rFonts w:ascii="Times New Roman" w:hAnsi="Times New Roman" w:cs="Times New Roman"/>
        </w:rPr>
        <w:t xml:space="preserve">етровский. В состав учреждения входит стационар на 26 коек терапевтического и неврологического профиля, а так же отделение сестринского ухода для пациентов социального обслуживания на 10 коек. В селе </w:t>
      </w:r>
      <w:proofErr w:type="spellStart"/>
      <w:proofErr w:type="gramStart"/>
      <w:r w:rsidRPr="009B597B">
        <w:rPr>
          <w:rFonts w:ascii="Times New Roman" w:hAnsi="Times New Roman" w:cs="Times New Roman"/>
        </w:rPr>
        <w:t>Ново-Петровка</w:t>
      </w:r>
      <w:proofErr w:type="spellEnd"/>
      <w:proofErr w:type="gramEnd"/>
      <w:r w:rsidRPr="009B597B">
        <w:rPr>
          <w:rFonts w:ascii="Times New Roman" w:hAnsi="Times New Roman" w:cs="Times New Roman"/>
        </w:rPr>
        <w:t xml:space="preserve"> работает ФАП. При больнице есть аптека. Поликлиника рассчитана на прием 150 пациентов в смену.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</w:t>
      </w:r>
      <w:proofErr w:type="gramStart"/>
      <w:r w:rsidRPr="009B597B">
        <w:rPr>
          <w:rFonts w:ascii="Times New Roman" w:hAnsi="Times New Roman" w:cs="Times New Roman"/>
        </w:rPr>
        <w:t xml:space="preserve">Одним из самых важных этапов лечения является диагностика, а для этого созданы все условия, а именно: клиническая лаборатория в полном объёме обеспечивает врачей данными о состоянии организма от простейших до высокотехнологичных анализов и </w:t>
      </w:r>
      <w:r w:rsidRPr="009B597B">
        <w:rPr>
          <w:rFonts w:ascii="Times New Roman" w:hAnsi="Times New Roman" w:cs="Times New Roman"/>
        </w:rPr>
        <w:lastRenderedPageBreak/>
        <w:t>тестов; эндоскопический и рентгеновский кабинеты оборудованы современнейшей аппаратурой, позволяющей безошибочно выявлять признаки заболеваний на их ранних стадиях.</w:t>
      </w:r>
      <w:proofErr w:type="gramEnd"/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Процесс успешного лечения невозможен без комплексного решения обширных задач,</w:t>
      </w:r>
      <w:r>
        <w:rPr>
          <w:rFonts w:ascii="Times New Roman" w:hAnsi="Times New Roman" w:cs="Times New Roman"/>
        </w:rPr>
        <w:t xml:space="preserve"> </w:t>
      </w:r>
      <w:r w:rsidRPr="009B597B">
        <w:rPr>
          <w:rFonts w:ascii="Times New Roman" w:hAnsi="Times New Roman" w:cs="Times New Roman"/>
        </w:rPr>
        <w:t>поэтому в составе больницы работает кабинет физиотерапевтического лечения. Он в полной мере оснащён аппаратурой для лечения всех органов и систем организма.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Администрация учреждения в лице заместителя главного врача Новиковой Зои Ивановны и старшей медсестры </w:t>
      </w:r>
      <w:proofErr w:type="spellStart"/>
      <w:r w:rsidRPr="009B597B">
        <w:rPr>
          <w:rFonts w:ascii="Times New Roman" w:hAnsi="Times New Roman" w:cs="Times New Roman"/>
        </w:rPr>
        <w:t>Синегубовой</w:t>
      </w:r>
      <w:proofErr w:type="spellEnd"/>
      <w:r w:rsidRPr="009B597B">
        <w:rPr>
          <w:rFonts w:ascii="Times New Roman" w:hAnsi="Times New Roman" w:cs="Times New Roman"/>
        </w:rPr>
        <w:t xml:space="preserve"> Тамары Николаевны бесперебойно обеспечивают весь процесс оздоровительного лечения медикаментами и расходными материалами для диагностики.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Немаловажное значение для выздоровления имеет так же лечебное питание. Оно организовано на высоком уровне, т.к</w:t>
      </w:r>
      <w:proofErr w:type="gramStart"/>
      <w:r w:rsidRPr="009B597B">
        <w:rPr>
          <w:rFonts w:ascii="Times New Roman" w:hAnsi="Times New Roman" w:cs="Times New Roman"/>
        </w:rPr>
        <w:t>.э</w:t>
      </w:r>
      <w:proofErr w:type="gramEnd"/>
      <w:r w:rsidRPr="009B597B">
        <w:rPr>
          <w:rFonts w:ascii="Times New Roman" w:hAnsi="Times New Roman" w:cs="Times New Roman"/>
        </w:rPr>
        <w:t>тому способствует наличие разнообразного кухонного оборудования и высококвалифицированный персонал.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Чтобы представить объём работы сельского здравоохранения</w:t>
      </w:r>
      <w:proofErr w:type="gramStart"/>
      <w:r w:rsidRPr="009B597B">
        <w:rPr>
          <w:rFonts w:ascii="Times New Roman" w:hAnsi="Times New Roman" w:cs="Times New Roman"/>
        </w:rPr>
        <w:t xml:space="preserve"> ,</w:t>
      </w:r>
      <w:proofErr w:type="gramEnd"/>
      <w:r w:rsidRPr="009B597B">
        <w:rPr>
          <w:rFonts w:ascii="Times New Roman" w:hAnsi="Times New Roman" w:cs="Times New Roman"/>
        </w:rPr>
        <w:t>приведу несколько цифр. В учреждении работает коллектив, состоящий из 5 врачей, трое из них имеют высшую квалификационную категорию, а Дарьина Надежда Алексеевна носит звание «Заслуженный врач РФ»;21 человек-это средний медперсонал выполняет обязанности по 13 специальностям.</w:t>
      </w:r>
      <w:r>
        <w:rPr>
          <w:rFonts w:ascii="Times New Roman" w:hAnsi="Times New Roman" w:cs="Times New Roman"/>
        </w:rPr>
        <w:t xml:space="preserve"> </w:t>
      </w:r>
      <w:r w:rsidRPr="009B597B">
        <w:rPr>
          <w:rFonts w:ascii="Times New Roman" w:hAnsi="Times New Roman" w:cs="Times New Roman"/>
        </w:rPr>
        <w:t xml:space="preserve">Все специалисты проходят квалификационное обучение </w:t>
      </w:r>
      <w:proofErr w:type="gramStart"/>
      <w:r w:rsidRPr="009B597B">
        <w:rPr>
          <w:rFonts w:ascii="Times New Roman" w:hAnsi="Times New Roman" w:cs="Times New Roman"/>
        </w:rPr>
        <w:t>согласно плана</w:t>
      </w:r>
      <w:proofErr w:type="gramEnd"/>
      <w:r w:rsidRPr="009B597B">
        <w:rPr>
          <w:rFonts w:ascii="Times New Roman" w:hAnsi="Times New Roman" w:cs="Times New Roman"/>
        </w:rPr>
        <w:t xml:space="preserve"> и имеют сертификаты.86% средних медработников имеют высшую и первую квалификационную категорию.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За 2015 год в стационаре пролечено 962 человека. </w:t>
      </w:r>
      <w:proofErr w:type="gramStart"/>
      <w:r w:rsidRPr="009B597B">
        <w:rPr>
          <w:rFonts w:ascii="Times New Roman" w:hAnsi="Times New Roman" w:cs="Times New Roman"/>
        </w:rPr>
        <w:t>Умерших</w:t>
      </w:r>
      <w:proofErr w:type="gramEnd"/>
      <w:r w:rsidRPr="009B597B">
        <w:rPr>
          <w:rFonts w:ascii="Times New Roman" w:hAnsi="Times New Roman" w:cs="Times New Roman"/>
        </w:rPr>
        <w:t xml:space="preserve"> не было. Участковый терапевт Дарьина Н.А.</w:t>
      </w:r>
      <w:proofErr w:type="gramStart"/>
      <w:r w:rsidRPr="009B597B">
        <w:rPr>
          <w:rFonts w:ascii="Times New Roman" w:hAnsi="Times New Roman" w:cs="Times New Roman"/>
        </w:rPr>
        <w:t>организовала такую форму обслуживания как стационар на дому  26 человек получили</w:t>
      </w:r>
      <w:proofErr w:type="gramEnd"/>
      <w:r w:rsidRPr="009B597B">
        <w:rPr>
          <w:rFonts w:ascii="Times New Roman" w:hAnsi="Times New Roman" w:cs="Times New Roman"/>
        </w:rPr>
        <w:t xml:space="preserve"> лечение таким образом.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На работу коллектива от пациентов в администрацию поселения за год не поступило ни одной </w:t>
      </w:r>
      <w:proofErr w:type="spellStart"/>
      <w:r w:rsidRPr="009B597B">
        <w:rPr>
          <w:rFonts w:ascii="Times New Roman" w:hAnsi="Times New Roman" w:cs="Times New Roman"/>
        </w:rPr>
        <w:t>жалобы</w:t>
      </w:r>
      <w:proofErr w:type="gramStart"/>
      <w:r w:rsidRPr="009B597B">
        <w:rPr>
          <w:rFonts w:ascii="Times New Roman" w:hAnsi="Times New Roman" w:cs="Times New Roman"/>
        </w:rPr>
        <w:t>.А</w:t>
      </w:r>
      <w:proofErr w:type="spellEnd"/>
      <w:proofErr w:type="gramEnd"/>
      <w:r w:rsidRPr="009B597B">
        <w:rPr>
          <w:rFonts w:ascii="Times New Roman" w:hAnsi="Times New Roman" w:cs="Times New Roman"/>
        </w:rPr>
        <w:t xml:space="preserve"> предложение было. Оно касалось организации на территории стоматологической помощи.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Весь обширный процесс в деятельности учреждения обеспечивают 2 </w:t>
      </w:r>
      <w:proofErr w:type="gramStart"/>
      <w:r w:rsidRPr="009B597B">
        <w:rPr>
          <w:rFonts w:ascii="Times New Roman" w:hAnsi="Times New Roman" w:cs="Times New Roman"/>
        </w:rPr>
        <w:t>санитарных</w:t>
      </w:r>
      <w:proofErr w:type="gramEnd"/>
      <w:r w:rsidRPr="009B597B">
        <w:rPr>
          <w:rFonts w:ascii="Times New Roman" w:hAnsi="Times New Roman" w:cs="Times New Roman"/>
        </w:rPr>
        <w:t xml:space="preserve"> автомобиля УАЗ. Один из них  2004   года выпуска крайне изношен, ремонт его нерентабелен. Прошу обратить на это внимание районного руководства здравоохранения и оказать помощь по вопросу замены данного автомобиля.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Наив</w:t>
      </w:r>
      <w:r>
        <w:rPr>
          <w:rFonts w:ascii="Times New Roman" w:hAnsi="Times New Roman" w:cs="Times New Roman"/>
        </w:rPr>
        <w:t>а</w:t>
      </w:r>
      <w:r w:rsidRPr="009B597B">
        <w:rPr>
          <w:rFonts w:ascii="Times New Roman" w:hAnsi="Times New Roman" w:cs="Times New Roman"/>
        </w:rPr>
        <w:t>жнейшим аспектом в своей работе наши медики считают профилактику заболеваний</w:t>
      </w:r>
      <w:proofErr w:type="gramStart"/>
      <w:r w:rsidRPr="009B597B">
        <w:rPr>
          <w:rFonts w:ascii="Times New Roman" w:hAnsi="Times New Roman" w:cs="Times New Roman"/>
        </w:rPr>
        <w:t xml:space="preserve"> ,</w:t>
      </w:r>
      <w:proofErr w:type="gramEnd"/>
      <w:r w:rsidRPr="009B597B">
        <w:rPr>
          <w:rFonts w:ascii="Times New Roman" w:hAnsi="Times New Roman" w:cs="Times New Roman"/>
        </w:rPr>
        <w:t>ведь всем известно, что болезнь легче предупредить, чем лечить. С населением проводится обширная предупредительно-разъяснительная работа. Проведено бесед 1342,прочитано лекций – 86,выпущено 28 санитарных бюллетеней.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Но самое важное и эффективное направление деятельности – это плановая диспансеризация населения. Данная программа разработана федеральным центром и неукоснительно выполняется на месте. За 2015 год диспансеризацией было охвачено 741 человек, впервые выявлено хронических заболеваний 36.Все поставлены на постоянное наблюдение.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Считаю необходимым отметить работу с детским населением, возглавляет которую врач </w:t>
      </w:r>
      <w:proofErr w:type="gramStart"/>
      <w:r w:rsidRPr="009B597B">
        <w:rPr>
          <w:rFonts w:ascii="Times New Roman" w:hAnsi="Times New Roman" w:cs="Times New Roman"/>
        </w:rPr>
        <w:t>–п</w:t>
      </w:r>
      <w:proofErr w:type="gramEnd"/>
      <w:r w:rsidRPr="009B597B">
        <w:rPr>
          <w:rFonts w:ascii="Times New Roman" w:hAnsi="Times New Roman" w:cs="Times New Roman"/>
        </w:rPr>
        <w:t>едиатр Новикова З.И. Всего на участке проживает 440 детей. Ежегодный медицинский осмотр и план прививок выполняется на 100%.На диспансерном учете наблюдаются 132 детей.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В 2015 году увеличилось число флюорографических обследований до 95% против 91% в 2014 году. Это стало возможным благодаря </w:t>
      </w:r>
      <w:proofErr w:type="gramStart"/>
      <w:r w:rsidRPr="009B597B">
        <w:rPr>
          <w:rFonts w:ascii="Times New Roman" w:hAnsi="Times New Roman" w:cs="Times New Roman"/>
        </w:rPr>
        <w:t>передвижному</w:t>
      </w:r>
      <w:proofErr w:type="gramEnd"/>
      <w:r w:rsidRPr="009B597B">
        <w:rPr>
          <w:rFonts w:ascii="Times New Roman" w:hAnsi="Times New Roman" w:cs="Times New Roman"/>
        </w:rPr>
        <w:t xml:space="preserve"> </w:t>
      </w:r>
      <w:proofErr w:type="spellStart"/>
      <w:r w:rsidRPr="009B597B">
        <w:rPr>
          <w:rFonts w:ascii="Times New Roman" w:hAnsi="Times New Roman" w:cs="Times New Roman"/>
        </w:rPr>
        <w:t>флюорографу</w:t>
      </w:r>
      <w:proofErr w:type="spellEnd"/>
      <w:r w:rsidRPr="009B597B">
        <w:rPr>
          <w:rFonts w:ascii="Times New Roman" w:hAnsi="Times New Roman" w:cs="Times New Roman"/>
        </w:rPr>
        <w:t>, который побывал во всех населённых пунктах неоднократно в течение года. В этом вопросе администрации, медработникам и руководителям организаций и учреждений необходимо проявить большую активность и добиться показателя в 100%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  Хочу поблагодарить коллектив медицинского учреждения за активное участие во всех общественных мероприятиях, большую помощь в наведении санитарного порядка на территории поселения.</w:t>
      </w:r>
    </w:p>
    <w:p w:rsidR="00DF0DF4" w:rsidRPr="009B597B" w:rsidRDefault="00DF0DF4" w:rsidP="00DF0DF4"/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pStyle w:val="a5"/>
        <w:jc w:val="both"/>
        <w:rPr>
          <w:color w:val="FF0000"/>
          <w:sz w:val="24"/>
          <w:szCs w:val="24"/>
        </w:rPr>
      </w:pPr>
      <w:r w:rsidRPr="009B597B">
        <w:rPr>
          <w:bCs/>
          <w:color w:val="000000"/>
          <w:sz w:val="24"/>
          <w:szCs w:val="24"/>
          <w:lang w:eastAsia="ru-RU"/>
        </w:rPr>
        <w:t xml:space="preserve">  На территории поселения </w:t>
      </w:r>
      <w:r w:rsidRPr="009B597B">
        <w:rPr>
          <w:b/>
          <w:bCs/>
          <w:color w:val="000000"/>
          <w:sz w:val="24"/>
          <w:szCs w:val="24"/>
          <w:lang w:eastAsia="ru-RU"/>
        </w:rPr>
        <w:t>23,45</w:t>
      </w:r>
      <w:r w:rsidRPr="009B597B">
        <w:rPr>
          <w:bCs/>
          <w:color w:val="000000"/>
          <w:sz w:val="24"/>
          <w:szCs w:val="24"/>
          <w:lang w:eastAsia="ru-RU"/>
        </w:rPr>
        <w:t xml:space="preserve"> км</w:t>
      </w:r>
      <w:proofErr w:type="gramStart"/>
      <w:r w:rsidRPr="009B597B">
        <w:rPr>
          <w:bCs/>
          <w:color w:val="000000"/>
          <w:sz w:val="24"/>
          <w:szCs w:val="24"/>
          <w:lang w:eastAsia="ru-RU"/>
        </w:rPr>
        <w:t>.</w:t>
      </w:r>
      <w:proofErr w:type="gramEnd"/>
      <w:r w:rsidRPr="009B597B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B597B">
        <w:rPr>
          <w:bCs/>
          <w:color w:val="000000"/>
          <w:sz w:val="24"/>
          <w:szCs w:val="24"/>
          <w:lang w:eastAsia="ru-RU"/>
        </w:rPr>
        <w:t>д</w:t>
      </w:r>
      <w:proofErr w:type="gramEnd"/>
      <w:r w:rsidRPr="009B597B">
        <w:rPr>
          <w:bCs/>
          <w:color w:val="000000"/>
          <w:sz w:val="24"/>
          <w:szCs w:val="24"/>
          <w:lang w:eastAsia="ru-RU"/>
        </w:rPr>
        <w:t xml:space="preserve">орог имеют твердое покрытие, что составляет </w:t>
      </w:r>
      <w:r w:rsidRPr="009B597B">
        <w:rPr>
          <w:b/>
          <w:bCs/>
          <w:sz w:val="24"/>
          <w:szCs w:val="24"/>
          <w:lang w:eastAsia="ru-RU"/>
        </w:rPr>
        <w:t>95,9%</w:t>
      </w:r>
      <w:r w:rsidRPr="009B597B">
        <w:rPr>
          <w:bCs/>
          <w:sz w:val="24"/>
          <w:szCs w:val="24"/>
          <w:lang w:eastAsia="ru-RU"/>
        </w:rPr>
        <w:t xml:space="preserve"> от общей протяженности дорог. В прошедшем году был произведён ремонт дорог в</w:t>
      </w:r>
      <w:r w:rsidRPr="009B597B">
        <w:rPr>
          <w:bCs/>
          <w:color w:val="FF0000"/>
          <w:sz w:val="24"/>
          <w:szCs w:val="24"/>
          <w:lang w:eastAsia="ru-RU"/>
        </w:rPr>
        <w:t xml:space="preserve"> </w:t>
      </w:r>
      <w:r w:rsidRPr="009B597B">
        <w:rPr>
          <w:bCs/>
          <w:sz w:val="24"/>
          <w:szCs w:val="24"/>
          <w:lang w:eastAsia="ru-RU"/>
        </w:rPr>
        <w:t>п</w:t>
      </w:r>
      <w:proofErr w:type="gramStart"/>
      <w:r w:rsidRPr="009B597B">
        <w:rPr>
          <w:bCs/>
          <w:sz w:val="24"/>
          <w:szCs w:val="24"/>
          <w:lang w:eastAsia="ru-RU"/>
        </w:rPr>
        <w:t>.П</w:t>
      </w:r>
      <w:proofErr w:type="gramEnd"/>
      <w:r w:rsidRPr="009B597B">
        <w:rPr>
          <w:bCs/>
          <w:sz w:val="24"/>
          <w:szCs w:val="24"/>
          <w:lang w:eastAsia="ru-RU"/>
        </w:rPr>
        <w:t>етровский, отсыпка шлаком,</w:t>
      </w:r>
      <w:r w:rsidRPr="009B597B">
        <w:rPr>
          <w:color w:val="000000"/>
          <w:sz w:val="24"/>
          <w:szCs w:val="24"/>
          <w:shd w:val="clear" w:color="auto" w:fill="FFFFFF"/>
        </w:rPr>
        <w:t xml:space="preserve"> приобретение остановочного павильона для  школьников в п.Политотдел. 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 В сельском поселении Петровский сельсовет проводится целенаправленная работа по благоустройству территории: проведены работы по</w:t>
      </w:r>
      <w:r w:rsidRPr="009B597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>уборке и ремонту</w:t>
      </w:r>
      <w:r w:rsidRPr="009B597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дорог местного значения, на  уличное освещения затрачено  </w:t>
      </w:r>
      <w:r w:rsidRPr="009B597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222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т.р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, прочие работы по благоустройству </w:t>
      </w:r>
      <w:r w:rsidRPr="009B597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125 </w:t>
      </w:r>
      <w:proofErr w:type="spellStart"/>
      <w:r w:rsidRPr="009B597B">
        <w:rPr>
          <w:rFonts w:ascii="Times New Roman" w:hAnsi="Times New Roman" w:cs="Times New Roman"/>
          <w:b/>
          <w:color w:val="000000"/>
          <w:shd w:val="clear" w:color="auto" w:fill="FFFFFF"/>
        </w:rPr>
        <w:t>т.р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(произведен ремонт памятника погибшим воина ВОВ,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окашиван</w:t>
      </w:r>
      <w:r>
        <w:rPr>
          <w:rFonts w:ascii="Times New Roman" w:hAnsi="Times New Roman" w:cs="Times New Roman"/>
          <w:color w:val="000000"/>
          <w:shd w:val="clear" w:color="auto" w:fill="FFFFFF"/>
        </w:rPr>
        <w:t>ие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территории, доставка песка  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Установлена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арт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скважина в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д</w:t>
      </w:r>
      <w:proofErr w:type="gram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.Р</w:t>
      </w:r>
      <w:proofErr w:type="gram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жавец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100 т.р.  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На индивидуальное отопление переведено </w:t>
      </w:r>
      <w:r w:rsidRPr="009B597B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квартиры в п</w:t>
      </w:r>
      <w:proofErr w:type="gram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етровском, устранено </w:t>
      </w:r>
      <w:r w:rsidRPr="009B597B">
        <w:rPr>
          <w:rFonts w:ascii="Times New Roman" w:hAnsi="Times New Roman" w:cs="Times New Roman"/>
          <w:b/>
          <w:color w:val="000000"/>
          <w:shd w:val="clear" w:color="auto" w:fill="FFFFFF"/>
        </w:rPr>
        <w:t>45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порывов водопровода, заменено </w:t>
      </w:r>
      <w:r w:rsidRPr="009B597B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насоса в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артскважинах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. По заявке ветерана ВОВ Борисова Д.И были заменены оконные рамы на пластиковые стеклопакеты и осуществлен полностью ремонт крыши, подведено индивидуальное газовое отопление, инвалиду 2 группы </w:t>
      </w:r>
      <w:proofErr w:type="spellStart"/>
      <w:r w:rsidRPr="009B597B">
        <w:rPr>
          <w:rFonts w:ascii="Times New Roman" w:hAnsi="Times New Roman" w:cs="Times New Roman"/>
          <w:color w:val="000000"/>
          <w:shd w:val="clear" w:color="auto" w:fill="FFFFFF"/>
        </w:rPr>
        <w:t>Пероцкому</w:t>
      </w:r>
      <w:proofErr w:type="spellEnd"/>
      <w:r w:rsidRPr="009B597B">
        <w:rPr>
          <w:rFonts w:ascii="Times New Roman" w:hAnsi="Times New Roman" w:cs="Times New Roman"/>
          <w:color w:val="000000"/>
          <w:shd w:val="clear" w:color="auto" w:fill="FFFFFF"/>
        </w:rPr>
        <w:t xml:space="preserve"> В.Н в квартире сделан санузел с выходом в канализацию и сточную яму.  </w:t>
      </w:r>
    </w:p>
    <w:p w:rsidR="00DF0DF4" w:rsidRPr="009B597B" w:rsidRDefault="00DF0DF4" w:rsidP="00DF0D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  <w:bCs/>
          <w:color w:val="000000"/>
        </w:rPr>
        <w:t xml:space="preserve">     </w:t>
      </w:r>
      <w:r w:rsidRPr="009B597B">
        <w:rPr>
          <w:rFonts w:ascii="Times New Roman" w:hAnsi="Times New Roman" w:cs="Times New Roman"/>
        </w:rPr>
        <w:t xml:space="preserve">В администрации сельского поселения ведется постановка граждан на учет по программам "Устойчивое развитие сельских  территорий  на 2014 - 2017 годы  и  на  период до 2020 года". В программе на учете стоят </w:t>
      </w:r>
      <w:r w:rsidRPr="009B597B">
        <w:rPr>
          <w:rFonts w:ascii="Times New Roman" w:hAnsi="Times New Roman" w:cs="Times New Roman"/>
          <w:b/>
        </w:rPr>
        <w:t>2</w:t>
      </w:r>
      <w:r w:rsidRPr="009B597B">
        <w:rPr>
          <w:rFonts w:ascii="Times New Roman" w:hAnsi="Times New Roman" w:cs="Times New Roman"/>
        </w:rPr>
        <w:t xml:space="preserve"> семьи. Финансирование данных программ ведется из областного бюджета. </w:t>
      </w:r>
    </w:p>
    <w:p w:rsidR="00DF0DF4" w:rsidRPr="009B597B" w:rsidRDefault="00DF0DF4" w:rsidP="00DF0D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eastAsia="Times New Roman" w:hAnsi="Times New Roman" w:cs="Times New Roman"/>
          <w:color w:val="000000"/>
        </w:rPr>
        <w:t xml:space="preserve">В  2015 г. </w:t>
      </w:r>
      <w:proofErr w:type="gramStart"/>
      <w:r w:rsidRPr="009B597B">
        <w:rPr>
          <w:rFonts w:ascii="Times New Roman" w:eastAsia="Times New Roman" w:hAnsi="Times New Roman" w:cs="Times New Roman"/>
          <w:b/>
          <w:color w:val="000000"/>
        </w:rPr>
        <w:t>в</w:t>
      </w:r>
      <w:proofErr w:type="gramEnd"/>
      <w:r w:rsidRPr="009B59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Pr="009B597B">
        <w:rPr>
          <w:rFonts w:ascii="Times New Roman" w:eastAsia="Times New Roman" w:hAnsi="Times New Roman" w:cs="Times New Roman"/>
          <w:b/>
          <w:color w:val="000000"/>
        </w:rPr>
        <w:t>Петровском</w:t>
      </w:r>
      <w:proofErr w:type="gramEnd"/>
      <w:r w:rsidRPr="009B597B">
        <w:rPr>
          <w:rFonts w:ascii="Times New Roman" w:eastAsia="Times New Roman" w:hAnsi="Times New Roman" w:cs="Times New Roman"/>
          <w:b/>
          <w:color w:val="000000"/>
        </w:rPr>
        <w:t xml:space="preserve"> СДК</w:t>
      </w:r>
      <w:r w:rsidRPr="009B597B">
        <w:rPr>
          <w:rFonts w:ascii="Times New Roman" w:eastAsia="Times New Roman" w:hAnsi="Times New Roman" w:cs="Times New Roman"/>
          <w:color w:val="000000"/>
        </w:rPr>
        <w:t xml:space="preserve"> работали кружки по интересам: Хорового и сольного пения, « Художественное слово», «</w:t>
      </w:r>
      <w:proofErr w:type="gramStart"/>
      <w:r w:rsidRPr="009B597B">
        <w:rPr>
          <w:rFonts w:ascii="Times New Roman" w:eastAsia="Times New Roman" w:hAnsi="Times New Roman" w:cs="Times New Roman"/>
          <w:color w:val="000000"/>
        </w:rPr>
        <w:t>Спортивный</w:t>
      </w:r>
      <w:proofErr w:type="gramEnd"/>
      <w:r w:rsidRPr="009B597B">
        <w:rPr>
          <w:rFonts w:ascii="Times New Roman" w:eastAsia="Times New Roman" w:hAnsi="Times New Roman" w:cs="Times New Roman"/>
          <w:color w:val="000000"/>
        </w:rPr>
        <w:t>», «Игры на гитаре», танцевальный. Работники Дома культуры организовали и провели мероприятия для разных возрастных групп населения (концерты, встречи с интересными людьми, огоньки, вечера, конкурсные программы, дискотеки, кино и т.п.). В 2015году была продолжена работа по улучшению материально-технической базе ДК, по благоустройству, проводились субботники, ремонтировались окна, в фойе оформлен стенд «Уголок культработника» и стенд «Уголок методической работы».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DF0DF4" w:rsidRPr="009B597B" w:rsidRDefault="00DF0DF4" w:rsidP="00DF0DF4">
      <w:pPr>
        <w:shd w:val="clear" w:color="auto" w:fill="FFFFFF"/>
        <w:ind w:firstLine="554"/>
        <w:jc w:val="both"/>
        <w:rPr>
          <w:rFonts w:ascii="Times New Roman" w:hAnsi="Times New Roman" w:cs="Times New Roman"/>
          <w:color w:val="000000"/>
          <w:spacing w:val="1"/>
        </w:rPr>
      </w:pPr>
      <w:r w:rsidRPr="009B597B">
        <w:rPr>
          <w:rFonts w:ascii="Times New Roman" w:hAnsi="Times New Roman" w:cs="Times New Roman"/>
          <w:color w:val="000000"/>
          <w:spacing w:val="2"/>
        </w:rPr>
        <w:t xml:space="preserve">На территории поселения имеются </w:t>
      </w:r>
      <w:r w:rsidRPr="009B597B">
        <w:rPr>
          <w:rFonts w:ascii="Times New Roman" w:hAnsi="Times New Roman" w:cs="Times New Roman"/>
          <w:b/>
          <w:color w:val="000000"/>
          <w:spacing w:val="2"/>
        </w:rPr>
        <w:t xml:space="preserve">1 спортивный комплекс </w:t>
      </w:r>
      <w:r w:rsidRPr="009B597B">
        <w:rPr>
          <w:rFonts w:ascii="Times New Roman" w:hAnsi="Times New Roman" w:cs="Times New Roman"/>
          <w:color w:val="000000"/>
          <w:spacing w:val="2"/>
        </w:rPr>
        <w:t>– действуют спортивные секции (баскетбол</w:t>
      </w:r>
      <w:proofErr w:type="gramStart"/>
      <w:r w:rsidRPr="009B597B">
        <w:rPr>
          <w:rFonts w:ascii="Times New Roman" w:hAnsi="Times New Roman" w:cs="Times New Roman"/>
          <w:color w:val="000000"/>
          <w:spacing w:val="2"/>
        </w:rPr>
        <w:t xml:space="preserve"> ,</w:t>
      </w:r>
      <w:proofErr w:type="gramEnd"/>
      <w:r w:rsidRPr="009B597B">
        <w:rPr>
          <w:rFonts w:ascii="Times New Roman" w:hAnsi="Times New Roman" w:cs="Times New Roman"/>
          <w:color w:val="000000"/>
          <w:spacing w:val="2"/>
        </w:rPr>
        <w:t xml:space="preserve"> волейбол), </w:t>
      </w:r>
      <w:r w:rsidRPr="009B597B">
        <w:rPr>
          <w:rFonts w:ascii="Times New Roman" w:hAnsi="Times New Roman" w:cs="Times New Roman"/>
          <w:b/>
          <w:color w:val="000000"/>
          <w:spacing w:val="2"/>
        </w:rPr>
        <w:t>1</w:t>
      </w:r>
      <w:r w:rsidRPr="009B597B">
        <w:rPr>
          <w:rFonts w:ascii="Times New Roman" w:hAnsi="Times New Roman" w:cs="Times New Roman"/>
          <w:b/>
        </w:rPr>
        <w:t>спортивная площадка</w:t>
      </w:r>
      <w:r w:rsidRPr="009B597B">
        <w:rPr>
          <w:rFonts w:ascii="Times New Roman" w:hAnsi="Times New Roman" w:cs="Times New Roman"/>
        </w:rPr>
        <w:t xml:space="preserve"> - предназначена для круглогодичного использования, в зимний период хоккей и фигурное катание. В летний период </w:t>
      </w:r>
      <w:proofErr w:type="spellStart"/>
      <w:r w:rsidRPr="009B597B">
        <w:rPr>
          <w:rFonts w:ascii="Times New Roman" w:hAnsi="Times New Roman" w:cs="Times New Roman"/>
        </w:rPr>
        <w:t>роллеркей</w:t>
      </w:r>
      <w:proofErr w:type="spellEnd"/>
      <w:r w:rsidRPr="009B597B">
        <w:rPr>
          <w:rFonts w:ascii="Times New Roman" w:hAnsi="Times New Roman" w:cs="Times New Roman"/>
        </w:rPr>
        <w:t xml:space="preserve">, </w:t>
      </w:r>
      <w:proofErr w:type="spellStart"/>
      <w:r w:rsidRPr="009B597B">
        <w:rPr>
          <w:rFonts w:ascii="Times New Roman" w:hAnsi="Times New Roman" w:cs="Times New Roman"/>
        </w:rPr>
        <w:t>минифутбол</w:t>
      </w:r>
      <w:proofErr w:type="spellEnd"/>
      <w:r w:rsidRPr="009B597B">
        <w:rPr>
          <w:rFonts w:ascii="Times New Roman" w:hAnsi="Times New Roman" w:cs="Times New Roman"/>
        </w:rPr>
        <w:t>, волейбол, баскетбол и др</w:t>
      </w:r>
      <w:r w:rsidRPr="009B597B">
        <w:rPr>
          <w:rFonts w:ascii="Times New Roman" w:hAnsi="Times New Roman" w:cs="Times New Roman"/>
          <w:color w:val="000000"/>
        </w:rPr>
        <w:t xml:space="preserve">. </w:t>
      </w:r>
    </w:p>
    <w:p w:rsidR="00DF0DF4" w:rsidRPr="009B597B" w:rsidRDefault="00DF0DF4" w:rsidP="00DF0DF4">
      <w:pPr>
        <w:shd w:val="clear" w:color="auto" w:fill="FFFFFF"/>
        <w:ind w:firstLine="554"/>
        <w:jc w:val="both"/>
        <w:rPr>
          <w:rFonts w:ascii="Times New Roman" w:hAnsi="Times New Roman" w:cs="Times New Roman"/>
          <w:color w:val="000000"/>
          <w:spacing w:val="1"/>
        </w:rPr>
      </w:pPr>
      <w:r w:rsidRPr="009B597B">
        <w:rPr>
          <w:rFonts w:ascii="Times New Roman" w:hAnsi="Times New Roman" w:cs="Times New Roman"/>
          <w:color w:val="000000"/>
          <w:spacing w:val="1"/>
        </w:rPr>
        <w:t>Ежегодно спортсмены сельского поселения принимают участие в районных соревнованиях, Спартакиаде трудящихся Добринского района.</w:t>
      </w:r>
    </w:p>
    <w:p w:rsidR="00DF0DF4" w:rsidRPr="009B597B" w:rsidRDefault="00DF0DF4" w:rsidP="00DF0DF4">
      <w:pPr>
        <w:shd w:val="clear" w:color="auto" w:fill="FFFFFF"/>
        <w:ind w:firstLine="554"/>
        <w:jc w:val="both"/>
        <w:rPr>
          <w:rFonts w:ascii="Times New Roman" w:hAnsi="Times New Roman" w:cs="Times New Roman"/>
          <w:color w:val="000000"/>
          <w:spacing w:val="1"/>
        </w:rPr>
      </w:pP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  <w:b/>
        </w:rPr>
        <w:t>МБОУ СОШ п</w:t>
      </w:r>
      <w:proofErr w:type="gramStart"/>
      <w:r w:rsidRPr="009B597B">
        <w:rPr>
          <w:rFonts w:ascii="Times New Roman" w:hAnsi="Times New Roman" w:cs="Times New Roman"/>
          <w:b/>
        </w:rPr>
        <w:t>.П</w:t>
      </w:r>
      <w:proofErr w:type="gramEnd"/>
      <w:r w:rsidRPr="009B597B">
        <w:rPr>
          <w:rFonts w:ascii="Times New Roman" w:hAnsi="Times New Roman" w:cs="Times New Roman"/>
          <w:b/>
        </w:rPr>
        <w:t xml:space="preserve">етровский, </w:t>
      </w:r>
      <w:r w:rsidRPr="009B597B">
        <w:rPr>
          <w:rFonts w:ascii="Times New Roman" w:hAnsi="Times New Roman" w:cs="Times New Roman"/>
        </w:rPr>
        <w:t xml:space="preserve">в которой   в  текущем  году   обучается    </w:t>
      </w:r>
      <w:r w:rsidRPr="009B597B">
        <w:rPr>
          <w:rFonts w:ascii="Times New Roman" w:hAnsi="Times New Roman" w:cs="Times New Roman"/>
          <w:b/>
        </w:rPr>
        <w:t>242</w:t>
      </w:r>
      <w:r w:rsidRPr="009B597B">
        <w:rPr>
          <w:rFonts w:ascii="Times New Roman" w:hAnsi="Times New Roman" w:cs="Times New Roman"/>
        </w:rPr>
        <w:t xml:space="preserve">       учащихся. Работают  </w:t>
      </w:r>
      <w:r w:rsidRPr="009B597B">
        <w:rPr>
          <w:rFonts w:ascii="Times New Roman" w:hAnsi="Times New Roman" w:cs="Times New Roman"/>
          <w:b/>
        </w:rPr>
        <w:t>29</w:t>
      </w:r>
      <w:r w:rsidRPr="009B597B">
        <w:rPr>
          <w:rFonts w:ascii="Times New Roman" w:hAnsi="Times New Roman" w:cs="Times New Roman"/>
          <w:color w:val="FF0000"/>
        </w:rPr>
        <w:t xml:space="preserve"> </w:t>
      </w:r>
      <w:r w:rsidRPr="009B597B">
        <w:rPr>
          <w:rFonts w:ascii="Times New Roman" w:hAnsi="Times New Roman" w:cs="Times New Roman"/>
        </w:rPr>
        <w:t xml:space="preserve">   педагогов.</w:t>
      </w:r>
      <w:r w:rsidRPr="009B597B">
        <w:rPr>
          <w:rFonts w:ascii="Times New Roman" w:hAnsi="Times New Roman" w:cs="Times New Roman"/>
          <w:b/>
        </w:rPr>
        <w:t xml:space="preserve">  </w:t>
      </w:r>
      <w:r w:rsidRPr="009B597B">
        <w:rPr>
          <w:rFonts w:ascii="Times New Roman" w:hAnsi="Times New Roman" w:cs="Times New Roman"/>
        </w:rPr>
        <w:t xml:space="preserve">Успеваемость  составила  100%. </w:t>
      </w:r>
    </w:p>
    <w:p w:rsidR="00DF0DF4" w:rsidRPr="009B597B" w:rsidRDefault="00DF0DF4" w:rsidP="00DF0DF4">
      <w:pPr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eastAsia="Times New Roman" w:hAnsi="Times New Roman" w:cs="Times New Roman"/>
          <w:b/>
          <w:bCs/>
          <w:color w:val="000000"/>
        </w:rPr>
        <w:t>Форма обучения</w:t>
      </w:r>
      <w:r w:rsidRPr="009B597B">
        <w:rPr>
          <w:rFonts w:ascii="Times New Roman" w:eastAsia="Times New Roman" w:hAnsi="Times New Roman" w:cs="Times New Roman"/>
          <w:color w:val="000000"/>
        </w:rPr>
        <w:t>: очная.</w:t>
      </w:r>
    </w:p>
    <w:p w:rsidR="00DF0DF4" w:rsidRPr="009B597B" w:rsidRDefault="00DF0DF4" w:rsidP="00DF0DF4">
      <w:pPr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eastAsia="Times New Roman" w:hAnsi="Times New Roman" w:cs="Times New Roman"/>
          <w:b/>
          <w:bCs/>
          <w:color w:val="000000"/>
        </w:rPr>
        <w:t>Язык, на котором осуществляется обучение:</w:t>
      </w:r>
      <w:r w:rsidRPr="009B597B">
        <w:rPr>
          <w:rFonts w:ascii="Times New Roman" w:eastAsia="Times New Roman" w:hAnsi="Times New Roman" w:cs="Times New Roman"/>
          <w:color w:val="000000"/>
        </w:rPr>
        <w:t> русский.</w:t>
      </w:r>
    </w:p>
    <w:tbl>
      <w:tblPr>
        <w:tblW w:w="89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7"/>
        <w:gridCol w:w="4253"/>
      </w:tblGrid>
      <w:tr w:rsidR="00DF0DF4" w:rsidRPr="009B597B" w:rsidTr="00F65673">
        <w:trPr>
          <w:trHeight w:val="511"/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Уровни образования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Нормативный срок обучения</w:t>
            </w:r>
          </w:p>
        </w:tc>
      </w:tr>
      <w:tr w:rsidR="00DF0DF4" w:rsidRPr="009B597B" w:rsidTr="00F65673">
        <w:trPr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color w:val="000000"/>
              </w:rPr>
              <w:t>Начальное общее образование (1-4 классы)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</w:tr>
      <w:tr w:rsidR="00DF0DF4" w:rsidRPr="009B597B" w:rsidTr="00F65673">
        <w:trPr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color w:val="000000"/>
              </w:rPr>
              <w:t>Основное общее образование (5-9 классы)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</w:tr>
      <w:tr w:rsidR="00DF0DF4" w:rsidRPr="009B597B" w:rsidTr="00F65673">
        <w:trPr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color w:val="000000"/>
              </w:rPr>
              <w:t>Среднее общее образование (10-11 классы)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DF4" w:rsidRPr="009B597B" w:rsidRDefault="00DF0DF4" w:rsidP="00F656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597B"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</w:tr>
    </w:tbl>
    <w:p w:rsidR="00DF0DF4" w:rsidRPr="009B597B" w:rsidRDefault="00DF0DF4" w:rsidP="00DF0DF4">
      <w:pPr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eastAsia="Times New Roman" w:hAnsi="Times New Roman" w:cs="Times New Roman"/>
          <w:color w:val="000000"/>
        </w:rPr>
        <w:t> 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     Среди выпускников   2015 года  </w:t>
      </w:r>
      <w:r w:rsidRPr="009B597B">
        <w:rPr>
          <w:rFonts w:ascii="Times New Roman" w:hAnsi="Times New Roman" w:cs="Times New Roman"/>
          <w:b/>
        </w:rPr>
        <w:t>1</w:t>
      </w:r>
      <w:r w:rsidRPr="009B597B">
        <w:rPr>
          <w:rFonts w:ascii="Times New Roman" w:hAnsi="Times New Roman" w:cs="Times New Roman"/>
          <w:color w:val="FF0000"/>
        </w:rPr>
        <w:t xml:space="preserve"> </w:t>
      </w:r>
      <w:r w:rsidRPr="009B597B">
        <w:rPr>
          <w:rFonts w:ascii="Times New Roman" w:hAnsi="Times New Roman" w:cs="Times New Roman"/>
        </w:rPr>
        <w:t>человек медалист.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Обучаются за счет средств бюджетной системы РФ. Все  дети  обеспечены  горячим</w:t>
      </w:r>
      <w:r w:rsidRPr="009B597B">
        <w:rPr>
          <w:rFonts w:ascii="Times New Roman" w:hAnsi="Times New Roman" w:cs="Times New Roman"/>
          <w:b/>
        </w:rPr>
        <w:t xml:space="preserve"> </w:t>
      </w:r>
      <w:r w:rsidRPr="009B597B">
        <w:rPr>
          <w:rFonts w:ascii="Times New Roman" w:hAnsi="Times New Roman" w:cs="Times New Roman"/>
        </w:rPr>
        <w:t>питанием. В школу  дети  с других   населенных пунктов  подвозятся  двумя  школьными  автобусами.</w:t>
      </w:r>
    </w:p>
    <w:p w:rsidR="00DF0DF4" w:rsidRPr="009B597B" w:rsidRDefault="00DF0DF4" w:rsidP="00DF0DF4">
      <w:pPr>
        <w:rPr>
          <w:rFonts w:ascii="Times New Roman" w:hAnsi="Times New Roman" w:cs="Times New Roman"/>
        </w:rPr>
      </w:pPr>
    </w:p>
    <w:p w:rsidR="00DF0DF4" w:rsidRPr="009B597B" w:rsidRDefault="00DF0DF4" w:rsidP="00DF0DF4">
      <w:pPr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  <w:b/>
        </w:rPr>
        <w:t>МАДОУ Детский сад п</w:t>
      </w:r>
      <w:proofErr w:type="gramStart"/>
      <w:r w:rsidRPr="009B597B">
        <w:rPr>
          <w:rFonts w:ascii="Times New Roman" w:hAnsi="Times New Roman" w:cs="Times New Roman"/>
          <w:b/>
        </w:rPr>
        <w:t>.П</w:t>
      </w:r>
      <w:proofErr w:type="gramEnd"/>
      <w:r w:rsidRPr="009B597B">
        <w:rPr>
          <w:rFonts w:ascii="Times New Roman" w:hAnsi="Times New Roman" w:cs="Times New Roman"/>
          <w:b/>
        </w:rPr>
        <w:t>етровский</w:t>
      </w:r>
      <w:r w:rsidRPr="009B597B">
        <w:rPr>
          <w:rFonts w:ascii="Times New Roman" w:hAnsi="Times New Roman" w:cs="Times New Roman"/>
        </w:rPr>
        <w:t>. На сегодня   это учреждение  посещают   67  детей. Работают 6 воспитателей. Все  дети  обеспечены  горячим</w:t>
      </w:r>
      <w:r w:rsidRPr="009B597B">
        <w:rPr>
          <w:rFonts w:ascii="Times New Roman" w:hAnsi="Times New Roman" w:cs="Times New Roman"/>
          <w:b/>
        </w:rPr>
        <w:t xml:space="preserve"> </w:t>
      </w:r>
      <w:r w:rsidRPr="009B597B">
        <w:rPr>
          <w:rFonts w:ascii="Times New Roman" w:hAnsi="Times New Roman" w:cs="Times New Roman"/>
        </w:rPr>
        <w:t>питанием.</w:t>
      </w:r>
    </w:p>
    <w:p w:rsidR="00DF0DF4" w:rsidRPr="009B597B" w:rsidRDefault="00DF0DF4" w:rsidP="00DF0DF4">
      <w:pPr>
        <w:shd w:val="clear" w:color="auto" w:fill="FFFFFF"/>
        <w:ind w:firstLine="554"/>
        <w:jc w:val="both"/>
        <w:rPr>
          <w:rFonts w:ascii="Times New Roman" w:eastAsia="Times New Roman" w:hAnsi="Times New Roman" w:cs="Times New Roman"/>
          <w:color w:val="000000"/>
        </w:rPr>
      </w:pPr>
      <w:r w:rsidRPr="009B597B">
        <w:rPr>
          <w:rFonts w:ascii="Times New Roman" w:hAnsi="Times New Roman" w:cs="Times New Roman"/>
        </w:rPr>
        <w:t xml:space="preserve"> </w:t>
      </w:r>
      <w:r w:rsidRPr="009B597B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</w:rPr>
      </w:pPr>
      <w:r w:rsidRPr="009B597B">
        <w:rPr>
          <w:rFonts w:ascii="Times New Roman" w:eastAsia="Times New Roman" w:hAnsi="Times New Roman" w:cs="Times New Roman"/>
        </w:rPr>
        <w:t xml:space="preserve">Остановлюсь подробнее на кредитном </w:t>
      </w:r>
      <w:r w:rsidRPr="009B597B">
        <w:rPr>
          <w:rFonts w:ascii="Times New Roman" w:eastAsia="Times New Roman" w:hAnsi="Times New Roman" w:cs="Times New Roman"/>
          <w:b/>
        </w:rPr>
        <w:t>кооперативе «Петровский»</w:t>
      </w:r>
      <w:r w:rsidRPr="009B597B">
        <w:rPr>
          <w:rFonts w:ascii="Times New Roman" w:eastAsia="Times New Roman" w:hAnsi="Times New Roman" w:cs="Times New Roman"/>
        </w:rPr>
        <w:t xml:space="preserve"> в котором состоят  60 человек,  выдано займов в 2015 году – 25 на сумму 628,00  т</w:t>
      </w:r>
      <w:proofErr w:type="gramStart"/>
      <w:r w:rsidRPr="009B597B">
        <w:rPr>
          <w:rFonts w:ascii="Times New Roman" w:eastAsia="Times New Roman" w:hAnsi="Times New Roman" w:cs="Times New Roman"/>
        </w:rPr>
        <w:t>.р</w:t>
      </w:r>
      <w:proofErr w:type="gramEnd"/>
      <w:r w:rsidRPr="009B597B">
        <w:rPr>
          <w:rFonts w:ascii="Times New Roman" w:eastAsia="Times New Roman" w:hAnsi="Times New Roman" w:cs="Times New Roman"/>
        </w:rPr>
        <w:t xml:space="preserve">ублей. Привлечено займов в 2015 году – 2 на сумму 75 т. рублей </w:t>
      </w: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</w:rPr>
      </w:pPr>
      <w:r w:rsidRPr="009B597B">
        <w:rPr>
          <w:rFonts w:ascii="Times New Roman" w:hAnsi="Times New Roman" w:cs="Times New Roman"/>
        </w:rPr>
        <w:t>В</w:t>
      </w:r>
      <w:r w:rsidRPr="009B597B">
        <w:rPr>
          <w:rFonts w:ascii="Times New Roman" w:hAnsi="Times New Roman" w:cs="Times New Roman"/>
          <w:b/>
        </w:rPr>
        <w:t xml:space="preserve"> ОПСП п</w:t>
      </w:r>
      <w:proofErr w:type="gramStart"/>
      <w:r w:rsidRPr="009B597B">
        <w:rPr>
          <w:rFonts w:ascii="Times New Roman" w:hAnsi="Times New Roman" w:cs="Times New Roman"/>
          <w:b/>
        </w:rPr>
        <w:t>.П</w:t>
      </w:r>
      <w:proofErr w:type="gramEnd"/>
      <w:r w:rsidRPr="009B597B">
        <w:rPr>
          <w:rFonts w:ascii="Times New Roman" w:hAnsi="Times New Roman" w:cs="Times New Roman"/>
          <w:b/>
        </w:rPr>
        <w:t xml:space="preserve">етровский </w:t>
      </w:r>
      <w:r w:rsidRPr="009B597B">
        <w:rPr>
          <w:rFonts w:ascii="Times New Roman" w:hAnsi="Times New Roman" w:cs="Times New Roman"/>
        </w:rPr>
        <w:t xml:space="preserve">работают </w:t>
      </w:r>
      <w:r w:rsidRPr="009B597B">
        <w:rPr>
          <w:rFonts w:ascii="Times New Roman" w:hAnsi="Times New Roman" w:cs="Times New Roman"/>
          <w:b/>
        </w:rPr>
        <w:t>12</w:t>
      </w:r>
      <w:r w:rsidRPr="009B597B">
        <w:rPr>
          <w:rFonts w:ascii="Times New Roman" w:hAnsi="Times New Roman" w:cs="Times New Roman"/>
        </w:rPr>
        <w:t xml:space="preserve"> человек имеется </w:t>
      </w:r>
      <w:r w:rsidRPr="009B597B">
        <w:rPr>
          <w:rFonts w:ascii="Times New Roman" w:hAnsi="Times New Roman" w:cs="Times New Roman"/>
          <w:b/>
        </w:rPr>
        <w:t>2</w:t>
      </w:r>
      <w:r w:rsidRPr="009B597B">
        <w:rPr>
          <w:rFonts w:ascii="Times New Roman" w:hAnsi="Times New Roman" w:cs="Times New Roman"/>
        </w:rPr>
        <w:t xml:space="preserve"> машины КАМАЗ 53213 и ЗИЛ 131.</w:t>
      </w:r>
      <w:r w:rsidRPr="009B597B">
        <w:rPr>
          <w:rFonts w:ascii="Times New Roman" w:eastAsia="Times New Roman" w:hAnsi="Times New Roman" w:cs="Times New Roman"/>
        </w:rPr>
        <w:t xml:space="preserve"> В период особого противопожарного режима, который был установлен на территории Петровского сельского поселения с апреля по октябрь 2015 г.), </w:t>
      </w:r>
      <w:proofErr w:type="gramStart"/>
      <w:r w:rsidRPr="009B597B">
        <w:rPr>
          <w:rFonts w:ascii="Times New Roman" w:eastAsia="Times New Roman" w:hAnsi="Times New Roman" w:cs="Times New Roman"/>
        </w:rPr>
        <w:t>но</w:t>
      </w:r>
      <w:proofErr w:type="gramEnd"/>
      <w:r w:rsidRPr="009B597B">
        <w:rPr>
          <w:rFonts w:ascii="Times New Roman" w:eastAsia="Times New Roman" w:hAnsi="Times New Roman" w:cs="Times New Roman"/>
        </w:rPr>
        <w:t xml:space="preserve"> тем не менее, были  возгорания в лесополосах, внутри населенных пунктов, что свидетельствует о том, что жители Петровского сельского поселения не в полной мере соблюдают правила пожарной безопасности. С началом отопительного сезона проводился обход неблагополучных семей, проводилась беседа, раздавались памятки по пожарной безопасности.</w:t>
      </w:r>
    </w:p>
    <w:p w:rsidR="00DF0DF4" w:rsidRPr="009B597B" w:rsidRDefault="00DF0DF4" w:rsidP="00DF0D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9B597B">
        <w:rPr>
          <w:rFonts w:ascii="Times New Roman" w:hAnsi="Times New Roman" w:cs="Times New Roman"/>
          <w:color w:val="000000"/>
        </w:rPr>
        <w:t xml:space="preserve">           </w:t>
      </w:r>
      <w:r w:rsidRPr="009B597B">
        <w:rPr>
          <w:rFonts w:ascii="Times New Roman" w:hAnsi="Times New Roman" w:cs="Times New Roman"/>
          <w:b/>
        </w:rPr>
        <w:t xml:space="preserve">Отчет </w:t>
      </w:r>
    </w:p>
    <w:p w:rsidR="00DF0DF4" w:rsidRPr="009B597B" w:rsidRDefault="00DF0DF4" w:rsidP="00DF0DF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9B597B">
        <w:rPr>
          <w:rFonts w:ascii="Times New Roman" w:hAnsi="Times New Roman" w:cs="Times New Roman"/>
          <w:b/>
        </w:rPr>
        <w:t>старшего участкового уполномоченного полиции капитана полиции Еремина А.В. о проделанной работе  по охране общественного порядка и борьбе с преступностью по итогам работы за  2015 года.</w:t>
      </w:r>
    </w:p>
    <w:p w:rsidR="00DF0DF4" w:rsidRPr="009B597B" w:rsidRDefault="00DF0DF4" w:rsidP="00DF0DF4">
      <w:pPr>
        <w:jc w:val="center"/>
        <w:rPr>
          <w:rFonts w:ascii="Times New Roman" w:hAnsi="Times New Roman" w:cs="Times New Roman"/>
          <w:i/>
        </w:rPr>
      </w:pPr>
    </w:p>
    <w:p w:rsidR="00DF0DF4" w:rsidRPr="009B597B" w:rsidRDefault="00DF0DF4" w:rsidP="00DF0DF4">
      <w:pPr>
        <w:ind w:firstLine="567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В 2015 года совместно с органами местного самоуправления, общественными формированиями, руководителями хозяйств ведомств, гражданами осуществлен комплекс мер по дальнейшему усилению борьбы с преступностью и другими правонарушениями. Благодаря совместной активной работе по выявлению, пресечению преступлений и административных правонарушений, оперативная обстановка на территории сельского поселения на протяжении 2015 года оставалась стабильной.</w:t>
      </w:r>
    </w:p>
    <w:p w:rsidR="00DF0DF4" w:rsidRPr="009B597B" w:rsidRDefault="00DF0DF4" w:rsidP="00DF0DF4">
      <w:pPr>
        <w:ind w:firstLine="567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 xml:space="preserve">В ходе </w:t>
      </w:r>
      <w:proofErr w:type="gramStart"/>
      <w:r w:rsidRPr="009B597B">
        <w:rPr>
          <w:rFonts w:ascii="Times New Roman" w:hAnsi="Times New Roman" w:cs="Times New Roman"/>
        </w:rPr>
        <w:t>контроля за</w:t>
      </w:r>
      <w:proofErr w:type="gramEnd"/>
      <w:r w:rsidRPr="009B597B">
        <w:rPr>
          <w:rFonts w:ascii="Times New Roman" w:hAnsi="Times New Roman" w:cs="Times New Roman"/>
        </w:rPr>
        <w:t xml:space="preserve"> правопорядком на территории Петровского сельсовета мною, совместно с сотрудниками полиции других подразделений, участием граждан, членов ДНД осуществлялась охрана общественного порядка, обеспечение безопасности граждан. На территории поселения в 2015 году проводились ряд оперативн</w:t>
      </w:r>
      <w:proofErr w:type="gramStart"/>
      <w:r w:rsidRPr="009B597B">
        <w:rPr>
          <w:rFonts w:ascii="Times New Roman" w:hAnsi="Times New Roman" w:cs="Times New Roman"/>
        </w:rPr>
        <w:t>о-</w:t>
      </w:r>
      <w:proofErr w:type="gramEnd"/>
      <w:r w:rsidRPr="009B597B">
        <w:rPr>
          <w:rFonts w:ascii="Times New Roman" w:hAnsi="Times New Roman" w:cs="Times New Roman"/>
        </w:rPr>
        <w:t xml:space="preserve"> профилактических мероприятий по соблюдению ПДД, сфере оборота оружия, выявлению и пресечению фактов незаконного оборота наркотических средств, психотропных веществ. Однако весь перечень мер и средств, направленных на борьбу с преступными посягательствами не смогли в полной мере защитить граждан от хищений принадлежащего им имущества, товарно-материальных ценностей. Считаю, что некоторые кражи личного имущества можно было предотвратить, если бы потерпевшие принимали должные меры к его сохранности, о которых неоднократно освещалось на страницах районной газеты. </w:t>
      </w:r>
    </w:p>
    <w:p w:rsidR="00DF0DF4" w:rsidRPr="009B597B" w:rsidRDefault="00DF0DF4" w:rsidP="00DF0DF4">
      <w:pPr>
        <w:ind w:firstLine="567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В прошедшем году на территории поселения было совершено 28 преступлений, из которых 4 остались не раскрытыми. Среди совершенных преступлений 8 краж, 2 кражи государственной собственности. 2 факта мошенничества,  фактов незаконного оборота наркотиков -4, из которых 2 факта сбыта наркотических средств. 6 фактов незаконного проникновения в жилище граждан, 5 фактов угрозы убийством, 1 ДТП со смертельным исходом. Краж личного имущества граждан - 6</w:t>
      </w:r>
    </w:p>
    <w:p w:rsidR="00DF0DF4" w:rsidRPr="009B597B" w:rsidRDefault="00DF0DF4" w:rsidP="00DF0DF4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9B597B">
        <w:rPr>
          <w:rFonts w:ascii="Times New Roman" w:hAnsi="Times New Roman" w:cs="Times New Roman"/>
        </w:rPr>
        <w:t xml:space="preserve">Пресечено 270 </w:t>
      </w:r>
      <w:proofErr w:type="spellStart"/>
      <w:r w:rsidRPr="009B597B">
        <w:rPr>
          <w:rFonts w:ascii="Times New Roman" w:hAnsi="Times New Roman" w:cs="Times New Roman"/>
        </w:rPr>
        <w:t>адм</w:t>
      </w:r>
      <w:proofErr w:type="spellEnd"/>
      <w:r w:rsidRPr="009B597B">
        <w:rPr>
          <w:rFonts w:ascii="Times New Roman" w:hAnsi="Times New Roman" w:cs="Times New Roman"/>
        </w:rPr>
        <w:t>. правонарушений, из которых фактов мелкого хулиганства 33, нарушений, появление в общественных местах в состоянии алкогольного опьянения, распитие алкогольной и спиртосодержащей продукции 106, нарушений в области антиалкогольного законодательства 5, нарушений миграционного законодательства 1, нарушений условий хранения и обращения с оружием -5, ненадлежащее исполнение родительских обязанностей -7, потребление наркотических средств, психотропных веществ без назначения врача – 3,  хранение наркотических средств</w:t>
      </w:r>
      <w:proofErr w:type="gramEnd"/>
      <w:r w:rsidRPr="009B597B">
        <w:rPr>
          <w:rFonts w:ascii="Times New Roman" w:hAnsi="Times New Roman" w:cs="Times New Roman"/>
        </w:rPr>
        <w:t xml:space="preserve"> (не </w:t>
      </w:r>
      <w:proofErr w:type="gramStart"/>
      <w:r w:rsidRPr="009B597B">
        <w:rPr>
          <w:rFonts w:ascii="Times New Roman" w:hAnsi="Times New Roman" w:cs="Times New Roman"/>
        </w:rPr>
        <w:t>содержащее</w:t>
      </w:r>
      <w:proofErr w:type="gramEnd"/>
      <w:r w:rsidRPr="009B597B">
        <w:rPr>
          <w:rFonts w:ascii="Times New Roman" w:hAnsi="Times New Roman" w:cs="Times New Roman"/>
        </w:rPr>
        <w:t xml:space="preserve"> состава преступления) – 2 факта. </w:t>
      </w:r>
    </w:p>
    <w:p w:rsidR="00DF0DF4" w:rsidRPr="009B597B" w:rsidRDefault="00DF0DF4" w:rsidP="00DF0DF4">
      <w:pPr>
        <w:ind w:firstLine="360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lastRenderedPageBreak/>
        <w:t xml:space="preserve">На учетах состоят 8 лиц, злоупотребляющих </w:t>
      </w:r>
      <w:proofErr w:type="gramStart"/>
      <w:r w:rsidRPr="009B597B">
        <w:rPr>
          <w:rFonts w:ascii="Times New Roman" w:hAnsi="Times New Roman" w:cs="Times New Roman"/>
        </w:rPr>
        <w:t>спиртными</w:t>
      </w:r>
      <w:proofErr w:type="gramEnd"/>
      <w:r w:rsidRPr="009B597B">
        <w:rPr>
          <w:rFonts w:ascii="Times New Roman" w:hAnsi="Times New Roman" w:cs="Times New Roman"/>
        </w:rPr>
        <w:t xml:space="preserve">, 6 семейных дебоширов, 4 несовершеннолетних, 3 неблагополучные семьи, 6 ранее судимых. </w:t>
      </w:r>
    </w:p>
    <w:p w:rsidR="00DF0DF4" w:rsidRPr="009B597B" w:rsidRDefault="00DF0DF4" w:rsidP="00DF0DF4">
      <w:pPr>
        <w:ind w:firstLine="360"/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В заключении хотелось бы напомнить, что прием граждан осуществляется  мною трижды в неделю</w:t>
      </w:r>
      <w:proofErr w:type="gramStart"/>
      <w:r w:rsidRPr="009B597B">
        <w:rPr>
          <w:rFonts w:ascii="Times New Roman" w:hAnsi="Times New Roman" w:cs="Times New Roman"/>
        </w:rPr>
        <w:t>.</w:t>
      </w:r>
      <w:proofErr w:type="gramEnd"/>
      <w:r w:rsidRPr="009B597B">
        <w:rPr>
          <w:rFonts w:ascii="Times New Roman" w:hAnsi="Times New Roman" w:cs="Times New Roman"/>
        </w:rPr>
        <w:t xml:space="preserve">  (</w:t>
      </w:r>
      <w:proofErr w:type="gramStart"/>
      <w:r w:rsidRPr="009B597B">
        <w:rPr>
          <w:rFonts w:ascii="Times New Roman" w:hAnsi="Times New Roman" w:cs="Times New Roman"/>
        </w:rPr>
        <w:t>в</w:t>
      </w:r>
      <w:proofErr w:type="gramEnd"/>
      <w:r w:rsidRPr="009B597B">
        <w:rPr>
          <w:rFonts w:ascii="Times New Roman" w:hAnsi="Times New Roman" w:cs="Times New Roman"/>
        </w:rPr>
        <w:t>торник, пятница и суббота).</w:t>
      </w: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</w:p>
    <w:p w:rsidR="00DF0DF4" w:rsidRPr="009B597B" w:rsidRDefault="00DF0DF4" w:rsidP="00DF0DF4">
      <w:pPr>
        <w:jc w:val="both"/>
        <w:rPr>
          <w:rFonts w:ascii="Times New Roman" w:hAnsi="Times New Roman" w:cs="Times New Roman"/>
        </w:rPr>
      </w:pPr>
      <w:r w:rsidRPr="009B597B">
        <w:rPr>
          <w:rFonts w:ascii="Times New Roman" w:hAnsi="Times New Roman" w:cs="Times New Roman"/>
        </w:rPr>
        <w:t>Благодарю за внимание, доклад окончил!</w:t>
      </w:r>
    </w:p>
    <w:p w:rsidR="00DF0DF4" w:rsidRPr="009B597B" w:rsidRDefault="00DF0DF4" w:rsidP="00DF0DF4">
      <w:pPr>
        <w:spacing w:line="360" w:lineRule="auto"/>
        <w:jc w:val="both"/>
      </w:pP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bookmarkEnd w:id="0"/>
    <w:bookmarkEnd w:id="1"/>
    <w:bookmarkEnd w:id="2"/>
    <w:bookmarkEnd w:id="3"/>
    <w:p w:rsidR="00DF0DF4" w:rsidRPr="009B597B" w:rsidRDefault="00DF0DF4" w:rsidP="00DF0DF4">
      <w:pPr>
        <w:shd w:val="clear" w:color="auto" w:fill="FFFFFF"/>
        <w:ind w:left="3075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>Задачи на 2016 год</w:t>
      </w:r>
      <w:proofErr w:type="gramStart"/>
      <w:r w:rsidRPr="009B597B">
        <w:rPr>
          <w:rFonts w:ascii="Times New Roman" w:eastAsia="Times New Roman" w:hAnsi="Times New Roman"/>
          <w:color w:val="000000"/>
        </w:rPr>
        <w:t xml:space="preserve"> :</w:t>
      </w:r>
      <w:proofErr w:type="gramEnd"/>
    </w:p>
    <w:p w:rsidR="00DF0DF4" w:rsidRPr="009B597B" w:rsidRDefault="00DF0DF4" w:rsidP="00DF0DF4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>1. Вовлечение ЛПХ  в кооперативное движение 100%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 xml:space="preserve">2. Ввод жилья 1080 </w:t>
      </w:r>
      <w:proofErr w:type="spellStart"/>
      <w:r w:rsidRPr="009B597B">
        <w:rPr>
          <w:rFonts w:ascii="Times New Roman" w:eastAsia="Times New Roman" w:hAnsi="Times New Roman"/>
          <w:color w:val="000000"/>
        </w:rPr>
        <w:t>м</w:t>
      </w:r>
      <w:proofErr w:type="gramStart"/>
      <w:r w:rsidRPr="009B597B">
        <w:rPr>
          <w:rFonts w:ascii="Times New Roman" w:eastAsia="Times New Roman" w:hAnsi="Times New Roman"/>
          <w:color w:val="000000"/>
        </w:rPr>
        <w:t>.к</w:t>
      </w:r>
      <w:proofErr w:type="gramEnd"/>
      <w:r w:rsidRPr="009B597B">
        <w:rPr>
          <w:rFonts w:ascii="Times New Roman" w:eastAsia="Times New Roman" w:hAnsi="Times New Roman"/>
          <w:color w:val="000000"/>
        </w:rPr>
        <w:t>в</w:t>
      </w:r>
      <w:proofErr w:type="spellEnd"/>
      <w:r w:rsidRPr="009B597B">
        <w:rPr>
          <w:rFonts w:ascii="Times New Roman" w:eastAsia="Times New Roman" w:hAnsi="Times New Roman"/>
          <w:color w:val="000000"/>
        </w:rPr>
        <w:t xml:space="preserve">; 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 xml:space="preserve">3. Привлечение инвестиций на развитие территории поселения. </w:t>
      </w:r>
    </w:p>
    <w:p w:rsidR="00DF0DF4" w:rsidRPr="009B597B" w:rsidRDefault="00DF0DF4" w:rsidP="00DF0D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>4</w:t>
      </w:r>
      <w:r>
        <w:rPr>
          <w:rFonts w:ascii="Times New Roman" w:eastAsia="Times New Roman" w:hAnsi="Times New Roman"/>
          <w:color w:val="000000"/>
        </w:rPr>
        <w:t xml:space="preserve">. Благоустройство: </w:t>
      </w:r>
      <w:r w:rsidRPr="009B597B">
        <w:rPr>
          <w:rFonts w:ascii="Times New Roman" w:eastAsia="Times New Roman" w:hAnsi="Times New Roman"/>
          <w:color w:val="000000"/>
        </w:rPr>
        <w:t xml:space="preserve">ямочный ремонт  в </w:t>
      </w:r>
      <w:r>
        <w:rPr>
          <w:rFonts w:ascii="Times New Roman" w:eastAsia="Times New Roman" w:hAnsi="Times New Roman"/>
          <w:color w:val="000000"/>
        </w:rPr>
        <w:t>сельском поселении Петровский сельсовет</w:t>
      </w:r>
    </w:p>
    <w:p w:rsidR="00DF0DF4" w:rsidRDefault="00DF0DF4" w:rsidP="00DF0D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 xml:space="preserve">5. Активизировать работу по </w:t>
      </w:r>
      <w:proofErr w:type="spellStart"/>
      <w:r w:rsidRPr="009B597B">
        <w:rPr>
          <w:rFonts w:ascii="Times New Roman" w:eastAsia="Times New Roman" w:hAnsi="Times New Roman"/>
          <w:color w:val="000000"/>
        </w:rPr>
        <w:t>флюрографическому</w:t>
      </w:r>
      <w:proofErr w:type="spellEnd"/>
      <w:r w:rsidRPr="009B597B">
        <w:rPr>
          <w:rFonts w:ascii="Times New Roman" w:eastAsia="Times New Roman" w:hAnsi="Times New Roman"/>
          <w:color w:val="000000"/>
        </w:rPr>
        <w:t xml:space="preserve"> обследованию.</w:t>
      </w:r>
    </w:p>
    <w:p w:rsidR="00DF0DF4" w:rsidRDefault="00DF0DF4" w:rsidP="00DF0D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6. Установка детских площадок.</w:t>
      </w: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</w:rPr>
      </w:pPr>
    </w:p>
    <w:p w:rsidR="00DF0DF4" w:rsidRPr="009B597B" w:rsidRDefault="00DF0DF4" w:rsidP="00DF0DF4">
      <w:pPr>
        <w:jc w:val="both"/>
        <w:rPr>
          <w:rFonts w:ascii="Times New Roman" w:hAnsi="Times New Roman"/>
        </w:rPr>
      </w:pPr>
      <w:r w:rsidRPr="009B597B">
        <w:rPr>
          <w:rFonts w:ascii="Times New Roman" w:hAnsi="Times New Roman"/>
        </w:rPr>
        <w:t>Уважаемые односельчане!</w:t>
      </w:r>
    </w:p>
    <w:p w:rsidR="00DF0DF4" w:rsidRPr="009B597B" w:rsidRDefault="00DF0DF4" w:rsidP="00DF0DF4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</w:rPr>
      </w:pPr>
      <w:r w:rsidRPr="009B597B">
        <w:rPr>
          <w:rFonts w:ascii="Times New Roman" w:eastAsia="Times New Roman" w:hAnsi="Times New Roman"/>
          <w:color w:val="000000"/>
        </w:rPr>
        <w:t>Все, что было сделано на территории поселения в 2015 году  – это итог совместных усилий администрации и Совета депутатов сельского поселения, организаций, учреждений, расположенных на территории поселения и труда наших жителей. Спасибо за внимание.</w:t>
      </w: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0DF4"/>
    <w:rsid w:val="0002309D"/>
    <w:rsid w:val="0007083D"/>
    <w:rsid w:val="000800BB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C3773"/>
    <w:rsid w:val="00A24025"/>
    <w:rsid w:val="00B31F40"/>
    <w:rsid w:val="00C119D5"/>
    <w:rsid w:val="00C46D88"/>
    <w:rsid w:val="00CE55DE"/>
    <w:rsid w:val="00DF0DF4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4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DF4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F0DF4"/>
    <w:rPr>
      <w:rFonts w:ascii="Verdana" w:eastAsia="Verdana" w:hAnsi="Verdana" w:cs="Verdana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F0DF4"/>
    <w:pPr>
      <w:spacing w:after="1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F0DF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F0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2581</Words>
  <Characters>14714</Characters>
  <Application>Microsoft Office Word</Application>
  <DocSecurity>0</DocSecurity>
  <Lines>122</Lines>
  <Paragraphs>34</Paragraphs>
  <ScaleCrop>false</ScaleCrop>
  <Company>Microsoft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2016-05-06T11:17:00Z</dcterms:created>
  <dcterms:modified xsi:type="dcterms:W3CDTF">2016-05-06T11:18:00Z</dcterms:modified>
</cp:coreProperties>
</file>