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B" w:rsidRPr="00001BAF" w:rsidRDefault="00514BFB" w:rsidP="00514BF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-284480</wp:posOffset>
            </wp:positionV>
            <wp:extent cx="617220" cy="7366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1BAF">
        <w:rPr>
          <w:b/>
          <w:bCs/>
          <w:sz w:val="36"/>
          <w:szCs w:val="36"/>
        </w:rPr>
        <w:t xml:space="preserve"> </w:t>
      </w:r>
    </w:p>
    <w:p w:rsidR="00514BFB" w:rsidRPr="00B3517C" w:rsidRDefault="00514BFB" w:rsidP="00514BFB">
      <w:pPr>
        <w:jc w:val="center"/>
        <w:rPr>
          <w:b/>
          <w:bCs/>
          <w:sz w:val="28"/>
          <w:szCs w:val="28"/>
        </w:rPr>
      </w:pPr>
      <w:r w:rsidRPr="00B3517C">
        <w:rPr>
          <w:b/>
          <w:bCs/>
          <w:sz w:val="28"/>
          <w:szCs w:val="28"/>
        </w:rPr>
        <w:t>ПОСТАНОВЛЕНИЕ</w:t>
      </w:r>
    </w:p>
    <w:p w:rsidR="00514BFB" w:rsidRPr="00B3517C" w:rsidRDefault="00514BFB" w:rsidP="00514BFB">
      <w:pPr>
        <w:jc w:val="center"/>
        <w:rPr>
          <w:sz w:val="28"/>
          <w:szCs w:val="28"/>
        </w:rPr>
      </w:pPr>
      <w:r w:rsidRPr="00B3517C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Петровский</w:t>
      </w:r>
      <w:r w:rsidRPr="00B3517C">
        <w:rPr>
          <w:sz w:val="28"/>
          <w:szCs w:val="28"/>
        </w:rPr>
        <w:t xml:space="preserve"> сельсовет</w:t>
      </w:r>
    </w:p>
    <w:p w:rsidR="00514BFB" w:rsidRPr="00B3517C" w:rsidRDefault="00514BFB" w:rsidP="00514BFB">
      <w:pPr>
        <w:jc w:val="center"/>
        <w:rPr>
          <w:b/>
          <w:bCs/>
          <w:sz w:val="28"/>
          <w:szCs w:val="28"/>
        </w:rPr>
      </w:pPr>
      <w:r w:rsidRPr="00B3517C">
        <w:rPr>
          <w:b/>
          <w:bCs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514BFB" w:rsidRPr="00B3517C" w:rsidRDefault="00514BFB" w:rsidP="00514BFB">
      <w:pPr>
        <w:rPr>
          <w:b/>
          <w:bCs/>
          <w:color w:val="0000FF"/>
          <w:sz w:val="28"/>
          <w:szCs w:val="28"/>
        </w:rPr>
      </w:pPr>
    </w:p>
    <w:p w:rsidR="00514BFB" w:rsidRDefault="00514BFB" w:rsidP="00514BFB">
      <w:pPr>
        <w:jc w:val="both"/>
        <w:rPr>
          <w:sz w:val="28"/>
          <w:szCs w:val="28"/>
        </w:rPr>
      </w:pPr>
      <w:r w:rsidRPr="00B3517C">
        <w:rPr>
          <w:color w:val="0000FF"/>
          <w:sz w:val="28"/>
          <w:szCs w:val="28"/>
        </w:rPr>
        <w:t xml:space="preserve">     </w:t>
      </w:r>
      <w:r w:rsidRPr="00B3517C">
        <w:rPr>
          <w:sz w:val="28"/>
          <w:szCs w:val="28"/>
        </w:rPr>
        <w:t xml:space="preserve">   </w:t>
      </w:r>
      <w:r>
        <w:rPr>
          <w:sz w:val="28"/>
          <w:szCs w:val="28"/>
        </w:rPr>
        <w:t>25</w:t>
      </w:r>
      <w:r w:rsidRPr="00B3517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3517C">
        <w:rPr>
          <w:sz w:val="28"/>
          <w:szCs w:val="28"/>
        </w:rPr>
        <w:t xml:space="preserve"> 2015 г                                                                   № </w:t>
      </w:r>
      <w:r>
        <w:rPr>
          <w:sz w:val="28"/>
          <w:szCs w:val="28"/>
        </w:rPr>
        <w:t>44</w:t>
      </w:r>
    </w:p>
    <w:p w:rsidR="00514BFB" w:rsidRPr="00B3517C" w:rsidRDefault="00514BFB" w:rsidP="0051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</w:t>
      </w:r>
    </w:p>
    <w:p w:rsidR="00514BFB" w:rsidRPr="00B3517C" w:rsidRDefault="00514BFB" w:rsidP="00514BFB">
      <w:pPr>
        <w:jc w:val="both"/>
        <w:rPr>
          <w:sz w:val="28"/>
          <w:szCs w:val="28"/>
        </w:rPr>
      </w:pPr>
    </w:p>
    <w:p w:rsidR="00514BFB" w:rsidRPr="00B3517C" w:rsidRDefault="00514BFB" w:rsidP="00514BFB">
      <w:pPr>
        <w:jc w:val="both"/>
        <w:rPr>
          <w:sz w:val="28"/>
          <w:szCs w:val="28"/>
        </w:rPr>
      </w:pPr>
    </w:p>
    <w:p w:rsidR="00514BFB" w:rsidRPr="00B3517C" w:rsidRDefault="00514BFB" w:rsidP="00514BFB">
      <w:pPr>
        <w:jc w:val="center"/>
        <w:rPr>
          <w:b/>
          <w:bCs/>
          <w:sz w:val="28"/>
          <w:szCs w:val="28"/>
        </w:rPr>
      </w:pPr>
      <w:r w:rsidRPr="00B3517C">
        <w:rPr>
          <w:b/>
          <w:bCs/>
          <w:sz w:val="28"/>
          <w:szCs w:val="28"/>
        </w:rPr>
        <w:t>«О наделении полномочиями администратора доходов»</w:t>
      </w:r>
    </w:p>
    <w:p w:rsidR="00514BFB" w:rsidRPr="00B3517C" w:rsidRDefault="00514BFB" w:rsidP="00514BFB">
      <w:pPr>
        <w:rPr>
          <w:color w:val="0000FF"/>
          <w:sz w:val="28"/>
          <w:szCs w:val="28"/>
        </w:rPr>
      </w:pPr>
    </w:p>
    <w:p w:rsidR="00514BFB" w:rsidRPr="00B3517C" w:rsidRDefault="00514BFB" w:rsidP="00514B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17C">
        <w:rPr>
          <w:sz w:val="28"/>
          <w:szCs w:val="28"/>
        </w:rPr>
        <w:t xml:space="preserve">Руководствуясь ст.160.1 Бюджетного Кодекса Российской Федерации, Порядком осуществления органами местного самоуправления сельского поселения  </w:t>
      </w:r>
      <w:r>
        <w:rPr>
          <w:sz w:val="28"/>
          <w:szCs w:val="28"/>
        </w:rPr>
        <w:t>Петровский</w:t>
      </w:r>
      <w:r w:rsidRPr="00B3517C">
        <w:rPr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sz w:val="28"/>
          <w:szCs w:val="28"/>
        </w:rPr>
        <w:t xml:space="preserve"> </w:t>
      </w:r>
      <w:r w:rsidRPr="00B3517C">
        <w:rPr>
          <w:sz w:val="28"/>
          <w:szCs w:val="28"/>
        </w:rPr>
        <w:t xml:space="preserve"> Российской Федерации бюджетных полномочий главного администратора, администраторов доходов бюджета сельского поселения, утвержденного Постановлением Администрации сельского поселения </w:t>
      </w:r>
      <w:r>
        <w:rPr>
          <w:sz w:val="28"/>
          <w:szCs w:val="28"/>
        </w:rPr>
        <w:t>Петровский</w:t>
      </w:r>
      <w:r w:rsidRPr="00B3517C">
        <w:rPr>
          <w:sz w:val="28"/>
          <w:szCs w:val="28"/>
        </w:rPr>
        <w:t xml:space="preserve"> сельсовет Добринского муниципального района Липецкой области   </w:t>
      </w:r>
      <w:r>
        <w:rPr>
          <w:sz w:val="28"/>
          <w:szCs w:val="28"/>
        </w:rPr>
        <w:t xml:space="preserve">Российской Федерации </w:t>
      </w:r>
      <w:r w:rsidRPr="00B3517C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Pr="00B3517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B3517C">
        <w:rPr>
          <w:sz w:val="28"/>
          <w:szCs w:val="28"/>
        </w:rPr>
        <w:t>.12.2012г.</w:t>
      </w:r>
    </w:p>
    <w:p w:rsidR="00514BFB" w:rsidRPr="00B3517C" w:rsidRDefault="00514BFB" w:rsidP="00514BFB">
      <w:pPr>
        <w:shd w:val="clear" w:color="auto" w:fill="FFFFFF"/>
        <w:spacing w:line="274" w:lineRule="exact"/>
        <w:ind w:right="14"/>
        <w:jc w:val="both"/>
        <w:rPr>
          <w:color w:val="0000FF"/>
          <w:sz w:val="28"/>
          <w:szCs w:val="28"/>
        </w:rPr>
      </w:pPr>
    </w:p>
    <w:p w:rsidR="00514BFB" w:rsidRPr="00B3517C" w:rsidRDefault="00514BFB" w:rsidP="00514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517C">
        <w:rPr>
          <w:sz w:val="28"/>
          <w:szCs w:val="28"/>
        </w:rPr>
        <w:t xml:space="preserve">  1. Закрепить за Администрацией сельского поселения </w:t>
      </w:r>
      <w:r>
        <w:rPr>
          <w:sz w:val="28"/>
          <w:szCs w:val="28"/>
        </w:rPr>
        <w:t>Петровский</w:t>
      </w:r>
      <w:r w:rsidRPr="00B3517C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администрирование следующих доходов по кодам Бюджетной классификации  Российской Федерации  согласно Приложению № 1.</w:t>
      </w:r>
    </w:p>
    <w:p w:rsidR="00514BFB" w:rsidRPr="00B3517C" w:rsidRDefault="00514BFB" w:rsidP="00514BFB">
      <w:pPr>
        <w:shd w:val="clear" w:color="auto" w:fill="FFFFFF"/>
        <w:spacing w:line="274" w:lineRule="exact"/>
        <w:ind w:right="34"/>
        <w:jc w:val="both"/>
        <w:rPr>
          <w:b/>
          <w:bCs/>
          <w:sz w:val="28"/>
          <w:szCs w:val="28"/>
        </w:rPr>
      </w:pPr>
    </w:p>
    <w:p w:rsidR="00514BFB" w:rsidRPr="00B3517C" w:rsidRDefault="00514BFB" w:rsidP="00514BFB">
      <w:pPr>
        <w:shd w:val="clear" w:color="auto" w:fill="FFFFFF"/>
        <w:spacing w:line="274" w:lineRule="exact"/>
        <w:ind w:right="34"/>
        <w:jc w:val="both"/>
        <w:rPr>
          <w:sz w:val="28"/>
          <w:szCs w:val="28"/>
        </w:rPr>
      </w:pPr>
      <w:r w:rsidRPr="00B3517C">
        <w:rPr>
          <w:b/>
          <w:bCs/>
          <w:sz w:val="28"/>
          <w:szCs w:val="28"/>
        </w:rPr>
        <w:t xml:space="preserve"> </w:t>
      </w:r>
      <w:r w:rsidRPr="00B3517C">
        <w:rPr>
          <w:sz w:val="28"/>
          <w:szCs w:val="28"/>
        </w:rPr>
        <w:t xml:space="preserve">2. Закрепить за Администрацией сельского поселения </w:t>
      </w:r>
      <w:r>
        <w:rPr>
          <w:sz w:val="28"/>
          <w:szCs w:val="28"/>
        </w:rPr>
        <w:t>Петровский</w:t>
      </w:r>
      <w:r w:rsidRPr="00B3517C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администратора, администратора доходов бюджета сельского поселения согласно Приложению № 2.</w:t>
      </w:r>
    </w:p>
    <w:p w:rsidR="00514BFB" w:rsidRPr="00B3517C" w:rsidRDefault="00514BFB" w:rsidP="00514BFB">
      <w:pPr>
        <w:shd w:val="clear" w:color="auto" w:fill="FFFFFF"/>
        <w:spacing w:line="274" w:lineRule="exact"/>
        <w:ind w:right="34"/>
        <w:jc w:val="both"/>
        <w:rPr>
          <w:sz w:val="28"/>
          <w:szCs w:val="28"/>
        </w:rPr>
      </w:pPr>
    </w:p>
    <w:p w:rsidR="00514BFB" w:rsidRPr="00B3517C" w:rsidRDefault="00514BFB" w:rsidP="00514BFB">
      <w:pPr>
        <w:shd w:val="clear" w:color="auto" w:fill="FFFFFF"/>
        <w:spacing w:line="274" w:lineRule="exact"/>
        <w:ind w:right="34"/>
        <w:rPr>
          <w:sz w:val="28"/>
          <w:szCs w:val="28"/>
        </w:rPr>
      </w:pPr>
      <w:r w:rsidRPr="00B3517C">
        <w:rPr>
          <w:sz w:val="28"/>
          <w:szCs w:val="28"/>
        </w:rPr>
        <w:t xml:space="preserve">3.    </w:t>
      </w:r>
      <w:r>
        <w:rPr>
          <w:sz w:val="28"/>
          <w:szCs w:val="28"/>
        </w:rPr>
        <w:t xml:space="preserve">Распоряжение </w:t>
      </w:r>
      <w:r w:rsidRPr="00B3517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B3517C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B3517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351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3517C">
        <w:rPr>
          <w:sz w:val="28"/>
          <w:szCs w:val="28"/>
        </w:rPr>
        <w:t xml:space="preserve"> г. «</w:t>
      </w:r>
      <w:r>
        <w:rPr>
          <w:sz w:val="28"/>
          <w:szCs w:val="28"/>
        </w:rPr>
        <w:t xml:space="preserve"> </w:t>
      </w:r>
      <w:r w:rsidRPr="00B3517C">
        <w:rPr>
          <w:sz w:val="28"/>
          <w:szCs w:val="28"/>
        </w:rPr>
        <w:t xml:space="preserve">О наделении полномочиями </w:t>
      </w:r>
      <w:r>
        <w:rPr>
          <w:sz w:val="28"/>
          <w:szCs w:val="28"/>
        </w:rPr>
        <w:t xml:space="preserve"> а</w:t>
      </w:r>
      <w:r w:rsidRPr="00B3517C">
        <w:rPr>
          <w:sz w:val="28"/>
          <w:szCs w:val="28"/>
        </w:rPr>
        <w:t>дминистратора доходов» считать утратившим силу.</w:t>
      </w:r>
    </w:p>
    <w:p w:rsidR="00514BFB" w:rsidRPr="00B3517C" w:rsidRDefault="00514BFB" w:rsidP="00514BFB">
      <w:pPr>
        <w:jc w:val="both"/>
        <w:rPr>
          <w:color w:val="0000FF"/>
          <w:sz w:val="28"/>
          <w:szCs w:val="28"/>
        </w:rPr>
      </w:pPr>
    </w:p>
    <w:p w:rsidR="00514BFB" w:rsidRPr="00B3517C" w:rsidRDefault="00514BFB" w:rsidP="0051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BFB" w:rsidRPr="00B3517C" w:rsidRDefault="00514BFB" w:rsidP="00514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BFB" w:rsidRPr="00B3517C" w:rsidRDefault="00514BFB" w:rsidP="00514BFB">
      <w:pPr>
        <w:rPr>
          <w:b/>
          <w:bCs/>
          <w:sz w:val="28"/>
          <w:szCs w:val="28"/>
        </w:rPr>
      </w:pPr>
      <w:r w:rsidRPr="00B3517C">
        <w:rPr>
          <w:b/>
          <w:bCs/>
          <w:sz w:val="28"/>
          <w:szCs w:val="28"/>
        </w:rPr>
        <w:t xml:space="preserve">Глава администрации  </w:t>
      </w:r>
    </w:p>
    <w:p w:rsidR="00514BFB" w:rsidRPr="00B3517C" w:rsidRDefault="00514BFB" w:rsidP="00514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Петровский </w:t>
      </w:r>
      <w:r w:rsidRPr="00B3517C">
        <w:rPr>
          <w:b/>
          <w:bCs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</w:t>
      </w:r>
      <w:r w:rsidRPr="00B3517C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>С</w:t>
      </w:r>
      <w:r w:rsidRPr="00B3517C">
        <w:rPr>
          <w:b/>
          <w:bCs/>
          <w:sz w:val="28"/>
          <w:szCs w:val="28"/>
        </w:rPr>
        <w:t xml:space="preserve">.Н. </w:t>
      </w:r>
      <w:proofErr w:type="spellStart"/>
      <w:r>
        <w:rPr>
          <w:b/>
          <w:bCs/>
          <w:sz w:val="28"/>
          <w:szCs w:val="28"/>
        </w:rPr>
        <w:t>Колгин</w:t>
      </w:r>
      <w:proofErr w:type="spellEnd"/>
      <w:r w:rsidRPr="00B3517C">
        <w:rPr>
          <w:b/>
          <w:bCs/>
          <w:sz w:val="28"/>
          <w:szCs w:val="28"/>
        </w:rPr>
        <w:t xml:space="preserve">  </w:t>
      </w:r>
    </w:p>
    <w:p w:rsidR="00514BFB" w:rsidRPr="00B3517C" w:rsidRDefault="00514BFB" w:rsidP="00514BFB">
      <w:pPr>
        <w:rPr>
          <w:sz w:val="28"/>
          <w:szCs w:val="28"/>
        </w:rPr>
      </w:pPr>
    </w:p>
    <w:p w:rsidR="00514BFB" w:rsidRPr="00B3517C" w:rsidRDefault="00514BFB" w:rsidP="00514BFB">
      <w:pPr>
        <w:rPr>
          <w:sz w:val="28"/>
          <w:szCs w:val="28"/>
        </w:rPr>
      </w:pPr>
    </w:p>
    <w:p w:rsidR="00514BFB" w:rsidRPr="00B3517C" w:rsidRDefault="00514BFB" w:rsidP="00514BFB">
      <w:pPr>
        <w:rPr>
          <w:color w:val="0000FF"/>
          <w:sz w:val="28"/>
          <w:szCs w:val="28"/>
        </w:rPr>
      </w:pPr>
    </w:p>
    <w:p w:rsidR="00514BFB" w:rsidRPr="00B3517C" w:rsidRDefault="00514BFB" w:rsidP="00514BFB">
      <w:pPr>
        <w:rPr>
          <w:color w:val="0000FF"/>
          <w:sz w:val="28"/>
          <w:szCs w:val="28"/>
        </w:rPr>
      </w:pPr>
    </w:p>
    <w:p w:rsidR="00514BFB" w:rsidRPr="00B3517C" w:rsidRDefault="00514BFB" w:rsidP="00514BFB">
      <w:pPr>
        <w:rPr>
          <w:color w:val="0000FF"/>
          <w:sz w:val="28"/>
          <w:szCs w:val="28"/>
        </w:rPr>
      </w:pPr>
    </w:p>
    <w:p w:rsidR="00514BFB" w:rsidRPr="00B3517C" w:rsidRDefault="00514BFB" w:rsidP="00514BFB">
      <w:pPr>
        <w:rPr>
          <w:color w:val="0000FF"/>
          <w:sz w:val="28"/>
          <w:szCs w:val="28"/>
        </w:rPr>
      </w:pPr>
    </w:p>
    <w:p w:rsidR="00514BFB" w:rsidRPr="00FD5502" w:rsidRDefault="00514BFB" w:rsidP="00514BFB">
      <w:pPr>
        <w:jc w:val="right"/>
      </w:pPr>
      <w:r w:rsidRPr="00FD5502">
        <w:lastRenderedPageBreak/>
        <w:t xml:space="preserve">Приложение № 1 </w:t>
      </w:r>
    </w:p>
    <w:p w:rsidR="00514BFB" w:rsidRPr="00FD5502" w:rsidRDefault="00514BFB" w:rsidP="00514BFB">
      <w:pPr>
        <w:jc w:val="right"/>
        <w:rPr>
          <w:color w:val="0000FF"/>
        </w:rPr>
      </w:pPr>
      <w:r w:rsidRPr="00FD5502">
        <w:t>к постановлению</w:t>
      </w:r>
    </w:p>
    <w:p w:rsidR="00514BFB" w:rsidRPr="00FD5502" w:rsidRDefault="00514BFB" w:rsidP="00514BFB">
      <w:pPr>
        <w:jc w:val="right"/>
        <w:rPr>
          <w:color w:val="0000FF"/>
        </w:rPr>
      </w:pPr>
      <w:r w:rsidRPr="00FD5502">
        <w:t>№ 44 от 25.12.2015г</w:t>
      </w:r>
      <w:r w:rsidRPr="00FD5502">
        <w:rPr>
          <w:color w:val="0000FF"/>
        </w:rPr>
        <w:t>.</w:t>
      </w: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Pr="00D517F4" w:rsidRDefault="00514BFB" w:rsidP="00514BFB">
      <w:pPr>
        <w:jc w:val="center"/>
      </w:pPr>
      <w:r w:rsidRPr="00D517F4">
        <w:rPr>
          <w:b/>
          <w:bCs/>
        </w:rPr>
        <w:t>Перечень главных администраторов доходов бюджета сельского поселения</w:t>
      </w:r>
      <w:r w:rsidRPr="00D517F4">
        <w:t xml:space="preserve"> </w:t>
      </w:r>
      <w:r w:rsidRPr="00D517F4">
        <w:rPr>
          <w:b/>
          <w:bCs/>
        </w:rPr>
        <w:t>Петровский сельсовет Добринского муниципального района Липецкой области Российской Федерации</w:t>
      </w:r>
      <w:r w:rsidRPr="00D517F4">
        <w:t xml:space="preserve">  </w:t>
      </w:r>
    </w:p>
    <w:p w:rsidR="00514BFB" w:rsidRDefault="00514BFB" w:rsidP="00514BFB">
      <w:pPr>
        <w:jc w:val="center"/>
      </w:pPr>
    </w:p>
    <w:p w:rsidR="00514BFB" w:rsidRDefault="00514BFB" w:rsidP="00514BFB">
      <w:pPr>
        <w:jc w:val="center"/>
      </w:pPr>
    </w:p>
    <w:p w:rsidR="00514BFB" w:rsidRDefault="00514BFB" w:rsidP="00514BFB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466"/>
      </w:tblGrid>
      <w:tr w:rsidR="00514BFB" w:rsidRPr="00FD5502" w:rsidTr="00D45C18">
        <w:trPr>
          <w:cantSplit/>
          <w:trHeight w:val="89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 xml:space="preserve">Код бюджетной классификации  Российской Федерации </w:t>
            </w:r>
          </w:p>
          <w:p w:rsidR="00514BFB" w:rsidRPr="00FD5502" w:rsidRDefault="00514BFB" w:rsidP="00D45C1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5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14BFB" w:rsidRPr="00FD5502" w:rsidRDefault="00514BFB" w:rsidP="00D45C1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14BFB" w:rsidRPr="00FD5502" w:rsidTr="00D45C18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доходов бюджета сельского поселения</w:t>
            </w:r>
          </w:p>
        </w:tc>
        <w:tc>
          <w:tcPr>
            <w:tcW w:w="5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FB" w:rsidRPr="00FD5502" w:rsidRDefault="00514BFB" w:rsidP="00D45C1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14BFB" w:rsidRPr="00FD5502" w:rsidTr="00D45C18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514BFB" w:rsidRPr="00FD5502" w:rsidTr="00D45C18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1 08 04020 01 1000 110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proofErr w:type="gramStart"/>
            <w:r w:rsidRPr="00FD5502">
              <w:rPr>
                <w:snapToGrid w:val="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snapToGrid w:val="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sz w:val="22"/>
                <w:szCs w:val="22"/>
              </w:rPr>
            </w:pPr>
            <w:r w:rsidRPr="00FD5502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snapToGrid w:val="0"/>
                <w:sz w:val="22"/>
                <w:szCs w:val="22"/>
              </w:rPr>
            </w:pPr>
            <w:r w:rsidRPr="00FD5502">
              <w:rPr>
                <w:b/>
                <w:snapToGrid w:val="0"/>
                <w:sz w:val="22"/>
                <w:szCs w:val="22"/>
              </w:rPr>
              <w:t xml:space="preserve">111 05013 10 0000 120 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50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both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snapToGrid w:val="0"/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FD5502">
              <w:rPr>
                <w:sz w:val="22"/>
                <w:szCs w:val="22"/>
                <w:lang w:eastAsia="en-US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111 05075 10 0000120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snapToGrid w:val="0"/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1 14 02053 10 0000 410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FD5502">
              <w:rPr>
                <w:sz w:val="22"/>
                <w:szCs w:val="22"/>
                <w:lang w:eastAsia="en-US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sz w:val="22"/>
                <w:szCs w:val="22"/>
              </w:rPr>
            </w:pPr>
            <w:r w:rsidRPr="00FD5502">
              <w:rPr>
                <w:b/>
                <w:sz w:val="22"/>
                <w:szCs w:val="22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snapToGrid w:val="0"/>
                <w:sz w:val="22"/>
                <w:szCs w:val="22"/>
              </w:rPr>
            </w:pPr>
            <w:r w:rsidRPr="00FD5502">
              <w:rPr>
                <w:b/>
                <w:sz w:val="22"/>
                <w:szCs w:val="22"/>
              </w:rPr>
              <w:t>1 14 06013 10 0000 430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napToGrid w:val="0"/>
                <w:sz w:val="22"/>
                <w:szCs w:val="22"/>
              </w:rPr>
            </w:pPr>
            <w:r w:rsidRPr="00FD550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1 17 14030 10 0000 180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2 02 01001 10 0000 151</w:t>
            </w:r>
          </w:p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snapToGrid w:val="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2 02 01003 10 0000 151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2 02 01999 10 0000 151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>Прочие дотации  бюджетам сельских поселений</w:t>
            </w:r>
          </w:p>
        </w:tc>
      </w:tr>
      <w:tr w:rsidR="00514BFB" w:rsidRPr="00FD5502" w:rsidTr="00D45C18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2 02 02008 10 0000 15</w:t>
            </w:r>
            <w:r w:rsidRPr="00FD550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514BFB" w:rsidRPr="00FD5502" w:rsidRDefault="00514BFB" w:rsidP="00D45C1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514BFB" w:rsidRPr="00FD5502" w:rsidRDefault="00514BFB" w:rsidP="00D45C1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514BFB" w:rsidRPr="00FD5502" w:rsidRDefault="00514BFB" w:rsidP="00D45C1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FB" w:rsidRPr="00FD5502" w:rsidRDefault="00514BFB" w:rsidP="00D45C18">
            <w:pPr>
              <w:rPr>
                <w:b/>
                <w:bCs/>
                <w:sz w:val="22"/>
                <w:szCs w:val="22"/>
              </w:rPr>
            </w:pPr>
          </w:p>
          <w:p w:rsidR="00514BFB" w:rsidRPr="00FD5502" w:rsidRDefault="00514BFB" w:rsidP="00D45C18">
            <w:pPr>
              <w:rPr>
                <w:b/>
                <w:bCs/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</w:rPr>
              <w:t>2 02 02041 10 0000 151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FB" w:rsidRPr="00FD5502" w:rsidRDefault="00514BFB" w:rsidP="00D45C18">
            <w:pPr>
              <w:jc w:val="both"/>
              <w:rPr>
                <w:sz w:val="22"/>
                <w:szCs w:val="22"/>
              </w:rPr>
            </w:pPr>
            <w:r w:rsidRPr="00FD5502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14BFB" w:rsidRPr="00FD5502" w:rsidTr="00D45C18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2 02 02051 10 0000 151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14BFB" w:rsidRPr="00FD5502" w:rsidTr="00D45C18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2 02 02078 10 0000 151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514BFB" w:rsidRPr="00FD5502" w:rsidTr="00D45C18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2 02 02089 10 0001 15</w:t>
            </w:r>
            <w:r w:rsidRPr="00FD550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4BFB" w:rsidRPr="00FD5502" w:rsidTr="00D45C18">
        <w:trPr>
          <w:trHeight w:val="1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</w:rPr>
              <w:t>2 02 02089 10 0004 151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pStyle w:val="3"/>
              <w:jc w:val="both"/>
              <w:rPr>
                <w:b w:val="0"/>
                <w:bCs w:val="0"/>
                <w:sz w:val="22"/>
                <w:szCs w:val="22"/>
              </w:rPr>
            </w:pPr>
            <w:r w:rsidRPr="00FD5502">
              <w:rPr>
                <w:b w:val="0"/>
                <w:bCs w:val="0"/>
                <w:sz w:val="22"/>
                <w:szCs w:val="22"/>
              </w:rPr>
              <w:t xml:space="preserve">Субсидии бюджетам сельских поселений </w:t>
            </w:r>
            <w:proofErr w:type="gramStart"/>
            <w:r w:rsidRPr="00FD5502">
              <w:rPr>
                <w:b w:val="0"/>
                <w:bCs w:val="0"/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D5502">
              <w:rPr>
                <w:b w:val="0"/>
                <w:bCs w:val="0"/>
                <w:sz w:val="22"/>
                <w:szCs w:val="22"/>
              </w:rPr>
              <w:t xml:space="preserve"> средств бюджетов</w:t>
            </w:r>
          </w:p>
        </w:tc>
      </w:tr>
      <w:tr w:rsidR="00514BFB" w:rsidRPr="00FD5502" w:rsidTr="00D45C18">
        <w:trPr>
          <w:trHeight w:val="1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2 02 02102 10 0000 151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snapToGrid w:val="0"/>
                <w:sz w:val="22"/>
                <w:szCs w:val="22"/>
                <w:lang w:eastAsia="en-US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514BFB" w:rsidRPr="00FD5502" w:rsidTr="00D45C18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2 02 02999 10 0000 151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pStyle w:val="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FD5502">
              <w:rPr>
                <w:b w:val="0"/>
                <w:bCs w:val="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514BFB" w:rsidRPr="00FD5502" w:rsidTr="00D45C18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2 02 03015 10 0000 151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napToGrid w:val="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4BFB" w:rsidRPr="00FD5502" w:rsidTr="00D45C18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2 02 03999 10 0000 151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</w:tc>
      </w:tr>
      <w:tr w:rsidR="00514BFB" w:rsidRPr="00FD5502" w:rsidTr="00D45C18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 xml:space="preserve">913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sz w:val="22"/>
                <w:szCs w:val="22"/>
              </w:rPr>
              <w:t>202 04014 10 0000 151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D550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4BFB" w:rsidRPr="00FD5502" w:rsidTr="00D45C18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2 02 09054 10 0000 151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14BFB" w:rsidRPr="00FD5502" w:rsidTr="00D45C18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</w:rPr>
              <w:t>2 07 05010 10 0000 180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pStyle w:val="3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FD5502">
              <w:rPr>
                <w:b w:val="0"/>
                <w:bCs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4BFB" w:rsidRPr="00FD5502" w:rsidTr="00D45C18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2 07 05020 10 0000 180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pStyle w:val="3"/>
              <w:jc w:val="both"/>
              <w:rPr>
                <w:b w:val="0"/>
                <w:bCs w:val="0"/>
                <w:sz w:val="22"/>
                <w:szCs w:val="22"/>
              </w:rPr>
            </w:pPr>
            <w:r w:rsidRPr="00FD5502">
              <w:rPr>
                <w:b w:val="0"/>
                <w:bCs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4BFB" w:rsidRPr="00FD5502" w:rsidTr="00D45C18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napToGrid w:val="0"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pStyle w:val="3"/>
              <w:jc w:val="both"/>
              <w:rPr>
                <w:b w:val="0"/>
                <w:bCs w:val="0"/>
                <w:sz w:val="22"/>
                <w:szCs w:val="22"/>
              </w:rPr>
            </w:pPr>
            <w:r w:rsidRPr="00FD5502">
              <w:rPr>
                <w:b w:val="0"/>
                <w:bCs w:val="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514BFB" w:rsidRPr="00FD5502" w:rsidTr="00D45C18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ind w:left="-133" w:firstLine="133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2 08 05000 10 0000 180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sz w:val="22"/>
                <w:szCs w:val="22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2 19 05000 10 0000 151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5502">
              <w:rPr>
                <w:sz w:val="22"/>
                <w:szCs w:val="22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14BFB" w:rsidRPr="00FD5502" w:rsidTr="00D45C1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D5502">
              <w:rPr>
                <w:b/>
                <w:bCs/>
                <w:sz w:val="22"/>
                <w:szCs w:val="22"/>
                <w:lang w:eastAsia="en-US"/>
              </w:rPr>
              <w:t>2 02 02150 10 0000 151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B" w:rsidRPr="00FD5502" w:rsidRDefault="00514BFB" w:rsidP="00D45C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5502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  <w:p w:rsidR="00514BFB" w:rsidRPr="00FD5502" w:rsidRDefault="00514BFB" w:rsidP="00D45C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14BFB" w:rsidRPr="00FD5502" w:rsidRDefault="00514BFB" w:rsidP="00514BFB">
      <w:pPr>
        <w:jc w:val="center"/>
        <w:rPr>
          <w:b/>
          <w:sz w:val="22"/>
          <w:szCs w:val="22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Default="00514BFB" w:rsidP="00514BFB">
      <w:pPr>
        <w:jc w:val="center"/>
        <w:rPr>
          <w:b/>
          <w:sz w:val="28"/>
          <w:szCs w:val="28"/>
        </w:rPr>
      </w:pPr>
    </w:p>
    <w:p w:rsidR="00514BFB" w:rsidRPr="00B3517C" w:rsidRDefault="00514BFB" w:rsidP="00514BFB">
      <w:pPr>
        <w:shd w:val="clear" w:color="auto" w:fill="FFFFFF"/>
        <w:spacing w:line="274" w:lineRule="exact"/>
        <w:ind w:right="34"/>
        <w:jc w:val="right"/>
        <w:rPr>
          <w:sz w:val="28"/>
          <w:szCs w:val="28"/>
        </w:rPr>
      </w:pPr>
      <w:r w:rsidRPr="00B3517C">
        <w:rPr>
          <w:sz w:val="28"/>
          <w:szCs w:val="28"/>
        </w:rPr>
        <w:lastRenderedPageBreak/>
        <w:t>Приложение № 2</w:t>
      </w:r>
    </w:p>
    <w:p w:rsidR="00514BFB" w:rsidRPr="00B3517C" w:rsidRDefault="00514BFB" w:rsidP="00514BFB">
      <w:pPr>
        <w:shd w:val="clear" w:color="auto" w:fill="FFFFFF"/>
        <w:spacing w:line="274" w:lineRule="exact"/>
        <w:ind w:right="34"/>
        <w:jc w:val="right"/>
        <w:rPr>
          <w:sz w:val="28"/>
          <w:szCs w:val="28"/>
        </w:rPr>
      </w:pPr>
      <w:r w:rsidRPr="00B3517C">
        <w:rPr>
          <w:sz w:val="28"/>
          <w:szCs w:val="28"/>
        </w:rPr>
        <w:t xml:space="preserve"> к  постановлению</w:t>
      </w:r>
    </w:p>
    <w:p w:rsidR="00514BFB" w:rsidRPr="00B3517C" w:rsidRDefault="00514BFB" w:rsidP="00514BFB">
      <w:pPr>
        <w:shd w:val="clear" w:color="auto" w:fill="FFFFFF"/>
        <w:spacing w:line="274" w:lineRule="exact"/>
        <w:ind w:right="34"/>
        <w:jc w:val="right"/>
        <w:rPr>
          <w:color w:val="0000FF"/>
          <w:sz w:val="28"/>
          <w:szCs w:val="28"/>
        </w:rPr>
      </w:pPr>
      <w:r w:rsidRPr="00B3517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44 </w:t>
      </w:r>
      <w:r w:rsidRPr="00B3517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B3517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3517C">
        <w:rPr>
          <w:sz w:val="28"/>
          <w:szCs w:val="28"/>
        </w:rPr>
        <w:t>.2015г.</w:t>
      </w:r>
      <w:r w:rsidRPr="00B3517C">
        <w:rPr>
          <w:color w:val="0000FF"/>
          <w:sz w:val="28"/>
          <w:szCs w:val="28"/>
        </w:rPr>
        <w:t xml:space="preserve">  </w:t>
      </w:r>
    </w:p>
    <w:p w:rsidR="00514BFB" w:rsidRPr="00B3517C" w:rsidRDefault="00514BFB" w:rsidP="00514BFB">
      <w:pPr>
        <w:shd w:val="clear" w:color="auto" w:fill="FFFFFF"/>
        <w:spacing w:line="274" w:lineRule="exact"/>
        <w:ind w:right="34"/>
        <w:jc w:val="center"/>
        <w:rPr>
          <w:b/>
          <w:bCs/>
          <w:sz w:val="28"/>
          <w:szCs w:val="28"/>
        </w:rPr>
      </w:pPr>
    </w:p>
    <w:p w:rsidR="00514BFB" w:rsidRPr="00B3517C" w:rsidRDefault="00514BFB" w:rsidP="00514BFB">
      <w:pPr>
        <w:shd w:val="clear" w:color="auto" w:fill="FFFFFF"/>
        <w:spacing w:line="274" w:lineRule="exact"/>
        <w:ind w:right="34"/>
        <w:jc w:val="center"/>
        <w:rPr>
          <w:b/>
          <w:bCs/>
          <w:sz w:val="28"/>
          <w:szCs w:val="28"/>
        </w:rPr>
      </w:pPr>
      <w:r w:rsidRPr="00B3517C">
        <w:rPr>
          <w:b/>
          <w:bCs/>
          <w:sz w:val="28"/>
          <w:szCs w:val="28"/>
        </w:rPr>
        <w:t>Полномочия</w:t>
      </w:r>
    </w:p>
    <w:p w:rsidR="00514BFB" w:rsidRPr="00B3517C" w:rsidRDefault="00514BFB" w:rsidP="00514BFB">
      <w:pPr>
        <w:shd w:val="clear" w:color="auto" w:fill="FFFFFF"/>
        <w:spacing w:line="274" w:lineRule="exact"/>
        <w:ind w:right="34"/>
        <w:jc w:val="center"/>
        <w:rPr>
          <w:b/>
          <w:bCs/>
          <w:sz w:val="28"/>
          <w:szCs w:val="28"/>
        </w:rPr>
      </w:pPr>
      <w:r w:rsidRPr="00B3517C">
        <w:rPr>
          <w:b/>
          <w:bCs/>
          <w:sz w:val="28"/>
          <w:szCs w:val="28"/>
        </w:rPr>
        <w:t xml:space="preserve"> главного администратора, администратора доходов бюджета сельского поселения, закрепленные  за Администрацией сельского поселения </w:t>
      </w:r>
      <w:r>
        <w:rPr>
          <w:b/>
          <w:bCs/>
          <w:sz w:val="28"/>
          <w:szCs w:val="28"/>
        </w:rPr>
        <w:t>Петровский</w:t>
      </w:r>
      <w:r w:rsidRPr="00B3517C">
        <w:rPr>
          <w:b/>
          <w:bC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514BFB" w:rsidRPr="00B3517C" w:rsidRDefault="00514BFB" w:rsidP="00514BFB">
      <w:pPr>
        <w:jc w:val="both"/>
        <w:rPr>
          <w:sz w:val="28"/>
          <w:szCs w:val="28"/>
        </w:rPr>
      </w:pPr>
    </w:p>
    <w:p w:rsidR="00514BFB" w:rsidRPr="00D012DF" w:rsidRDefault="00514BFB" w:rsidP="00514BFB">
      <w:pPr>
        <w:jc w:val="center"/>
        <w:rPr>
          <w:b/>
          <w:bCs/>
        </w:rPr>
      </w:pPr>
      <w:r w:rsidRPr="00D012DF">
        <w:rPr>
          <w:b/>
          <w:bCs/>
        </w:rPr>
        <w:t>I</w:t>
      </w:r>
      <w:r w:rsidRPr="00D012DF">
        <w:t xml:space="preserve">.  </w:t>
      </w:r>
      <w:r w:rsidRPr="00D012DF">
        <w:rPr>
          <w:b/>
          <w:bCs/>
        </w:rPr>
        <w:t>Главный администратор доходов бюджета сельского поселения</w:t>
      </w:r>
    </w:p>
    <w:p w:rsidR="00514BFB" w:rsidRPr="00D012DF" w:rsidRDefault="00514BFB" w:rsidP="00514BFB">
      <w:pPr>
        <w:jc w:val="both"/>
      </w:pPr>
      <w:r w:rsidRPr="00D012DF">
        <w:t>1. Формирование перечня подведомственных ему администраторов доходов бюджета;</w:t>
      </w:r>
    </w:p>
    <w:p w:rsidR="00514BFB" w:rsidRPr="00D012DF" w:rsidRDefault="00514BFB" w:rsidP="00514BFB">
      <w:pPr>
        <w:jc w:val="both"/>
      </w:pPr>
      <w:r w:rsidRPr="00D012DF">
        <w:t>2. Представление сведений, необходимых для составления среднесрочного финансового плана и (или) проекта бюджета;</w:t>
      </w:r>
    </w:p>
    <w:p w:rsidR="00514BFB" w:rsidRPr="00D012DF" w:rsidRDefault="00514BFB" w:rsidP="00514BFB">
      <w:pPr>
        <w:jc w:val="both"/>
      </w:pPr>
      <w:r w:rsidRPr="00D012DF">
        <w:t>3.   Представление сведений для составления и ведения кассового плана;</w:t>
      </w:r>
    </w:p>
    <w:p w:rsidR="00514BFB" w:rsidRPr="00D012DF" w:rsidRDefault="00514BFB" w:rsidP="00514BFB">
      <w:pPr>
        <w:jc w:val="both"/>
      </w:pPr>
      <w:r w:rsidRPr="00D012DF">
        <w:t>4. Формирование и представление бюджетной отчетности главного администратора доходов бюджета;</w:t>
      </w:r>
    </w:p>
    <w:p w:rsidR="00514BFB" w:rsidRPr="00D012DF" w:rsidRDefault="00514BFB" w:rsidP="00514BFB">
      <w:pPr>
        <w:jc w:val="both"/>
      </w:pPr>
      <w:r w:rsidRPr="00D012DF">
        <w:t>5. Осуществление иных бюджетных полномочий, установленных БК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14BFB" w:rsidRPr="00D012DF" w:rsidRDefault="00514BFB" w:rsidP="00514BFB">
      <w:pPr>
        <w:jc w:val="both"/>
      </w:pPr>
    </w:p>
    <w:p w:rsidR="00514BFB" w:rsidRPr="00D012DF" w:rsidRDefault="00514BFB" w:rsidP="00514BFB">
      <w:pPr>
        <w:jc w:val="center"/>
        <w:rPr>
          <w:b/>
          <w:bCs/>
        </w:rPr>
      </w:pPr>
      <w:r w:rsidRPr="00D012DF">
        <w:rPr>
          <w:b/>
          <w:bCs/>
        </w:rPr>
        <w:t>II.</w:t>
      </w:r>
      <w:r w:rsidRPr="00D012DF">
        <w:t xml:space="preserve"> </w:t>
      </w:r>
      <w:r w:rsidRPr="00D012DF">
        <w:rPr>
          <w:b/>
          <w:bCs/>
        </w:rPr>
        <w:t>Администратор доходов бюджета сельского поселения</w:t>
      </w:r>
    </w:p>
    <w:p w:rsidR="00514BFB" w:rsidRPr="00D012DF" w:rsidRDefault="00514BFB" w:rsidP="00514BFB">
      <w:pPr>
        <w:jc w:val="both"/>
      </w:pPr>
      <w:r w:rsidRPr="00D012DF">
        <w:t xml:space="preserve">1. Осуществление начисления, учет и </w:t>
      </w:r>
      <w:proofErr w:type="gramStart"/>
      <w:r w:rsidRPr="00D012DF">
        <w:t>контроль за</w:t>
      </w:r>
      <w:proofErr w:type="gramEnd"/>
      <w:r w:rsidRPr="00D012DF">
        <w:t xml:space="preserve"> правильностью исчислений, полнотой и своевременностью осуществления платежей в бюджет, пеней и штрафов по ним;</w:t>
      </w:r>
    </w:p>
    <w:p w:rsidR="00514BFB" w:rsidRPr="00D012DF" w:rsidRDefault="00514BFB" w:rsidP="00514BFB">
      <w:pPr>
        <w:jc w:val="both"/>
      </w:pPr>
      <w:r w:rsidRPr="00D012DF">
        <w:t>2. Осуществление взыскание задолженности по платежам в бюджет, пеней и штрафов;</w:t>
      </w:r>
    </w:p>
    <w:p w:rsidR="00514BFB" w:rsidRPr="00D012DF" w:rsidRDefault="00514BFB" w:rsidP="00514BFB">
      <w:pPr>
        <w:jc w:val="both"/>
      </w:pPr>
      <w:r w:rsidRPr="00D012DF">
        <w:t>3.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14BFB" w:rsidRPr="00D012DF" w:rsidRDefault="00514BFB" w:rsidP="00514BFB">
      <w:pPr>
        <w:jc w:val="both"/>
      </w:pPr>
      <w:r w:rsidRPr="00D012DF">
        <w:t>4.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514BFB" w:rsidRPr="00D012DF" w:rsidRDefault="00514BFB" w:rsidP="00514BFB">
      <w:pPr>
        <w:jc w:val="both"/>
      </w:pPr>
      <w:r w:rsidRPr="00D012DF">
        <w:t>5. В случае и порядке, установленных главным  администратором доходов бюджета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514BFB" w:rsidRPr="00D012DF" w:rsidRDefault="00514BFB" w:rsidP="00514BFB">
      <w:pPr>
        <w:autoSpaceDE w:val="0"/>
        <w:autoSpaceDN w:val="0"/>
        <w:adjustRightInd w:val="0"/>
        <w:jc w:val="both"/>
      </w:pPr>
      <w:r w:rsidRPr="00D012DF">
        <w:rPr>
          <w:rFonts w:eastAsia="Times New Roman"/>
        </w:rPr>
        <w:t xml:space="preserve">6. </w:t>
      </w:r>
      <w:proofErr w:type="gramStart"/>
      <w:r w:rsidRPr="00D012DF">
        <w:rPr>
          <w:rFonts w:eastAsia="Times New Roman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5" w:history="1">
        <w:r w:rsidRPr="00D012DF">
          <w:rPr>
            <w:rFonts w:eastAsia="Times New Roman"/>
          </w:rPr>
          <w:t>законом</w:t>
        </w:r>
      </w:hyperlink>
      <w:r w:rsidRPr="00D012DF">
        <w:rPr>
          <w:rFonts w:eastAsia="Times New Roman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514BFB" w:rsidRPr="00D012DF" w:rsidRDefault="00514BFB" w:rsidP="00514BFB">
      <w:pPr>
        <w:jc w:val="both"/>
        <w:rPr>
          <w:color w:val="0000FF"/>
        </w:rPr>
      </w:pPr>
      <w:r w:rsidRPr="00D012DF">
        <w:t xml:space="preserve">7. Осуществление иных бюджетных полномочий, установленных БК РФ, принимаемых в соответствии с ним нормативных правовых актов (муниципальных правовых актов), регулирующих бюджетные правоотношения. </w:t>
      </w:r>
    </w:p>
    <w:p w:rsidR="00514BFB" w:rsidRPr="00D012DF" w:rsidRDefault="00514BFB" w:rsidP="00514BFB">
      <w:pPr>
        <w:rPr>
          <w:color w:val="0000FF"/>
        </w:rPr>
      </w:pPr>
    </w:p>
    <w:p w:rsidR="00B31F40" w:rsidRDefault="00B31F40"/>
    <w:sectPr w:rsidR="00B31F40" w:rsidSect="00945D16">
      <w:pgSz w:w="11906" w:h="16838"/>
      <w:pgMar w:top="1138" w:right="432" w:bottom="1138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4BFB"/>
    <w:rsid w:val="0007083D"/>
    <w:rsid w:val="000800BB"/>
    <w:rsid w:val="00231CE1"/>
    <w:rsid w:val="00392189"/>
    <w:rsid w:val="003D2935"/>
    <w:rsid w:val="003F2098"/>
    <w:rsid w:val="0049790F"/>
    <w:rsid w:val="00514BFB"/>
    <w:rsid w:val="005277BA"/>
    <w:rsid w:val="00575EBA"/>
    <w:rsid w:val="005A57B1"/>
    <w:rsid w:val="005F6ADA"/>
    <w:rsid w:val="006A6646"/>
    <w:rsid w:val="006D0F0D"/>
    <w:rsid w:val="006E739A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E55DE"/>
    <w:rsid w:val="00E8714E"/>
    <w:rsid w:val="00ED2E7F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4BF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BF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4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ED3684FE1FB52C7A654E6B8C644B666E53B04983590B33875A404D53J3cD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8835</Characters>
  <Application>Microsoft Office Word</Application>
  <DocSecurity>0</DocSecurity>
  <Lines>73</Lines>
  <Paragraphs>20</Paragraphs>
  <ScaleCrop>false</ScaleCrop>
  <Company>Microsoft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2016-01-13T10:49:00Z</cp:lastPrinted>
  <dcterms:created xsi:type="dcterms:W3CDTF">2016-01-13T10:49:00Z</dcterms:created>
  <dcterms:modified xsi:type="dcterms:W3CDTF">2016-01-13T11:01:00Z</dcterms:modified>
</cp:coreProperties>
</file>