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56F48" w:rsidRPr="008177B5" w:rsidTr="00386A44">
        <w:trPr>
          <w:cantSplit/>
          <w:trHeight w:val="1293"/>
          <w:jc w:val="center"/>
        </w:trPr>
        <w:tc>
          <w:tcPr>
            <w:tcW w:w="4608" w:type="dxa"/>
          </w:tcPr>
          <w:p w:rsidR="00D56F48" w:rsidRPr="008177B5" w:rsidRDefault="00D56F48" w:rsidP="00386A44">
            <w:pPr>
              <w:spacing w:before="240" w:line="240" w:lineRule="atLeast"/>
              <w:ind w:right="279"/>
              <w:rPr>
                <w:b/>
                <w:sz w:val="24"/>
                <w:szCs w:val="24"/>
              </w:rPr>
            </w:pPr>
          </w:p>
          <w:p w:rsidR="00D56F48" w:rsidRPr="008177B5" w:rsidRDefault="00D56F48" w:rsidP="00386A44">
            <w:pPr>
              <w:spacing w:before="240" w:line="240" w:lineRule="atLeast"/>
              <w:ind w:right="279"/>
              <w:rPr>
                <w:rFonts w:eastAsia="Times New Roman"/>
                <w:b/>
                <w:sz w:val="24"/>
                <w:szCs w:val="24"/>
              </w:rPr>
            </w:pPr>
            <w:r w:rsidRPr="008177B5">
              <w:rPr>
                <w:b/>
                <w:sz w:val="24"/>
                <w:szCs w:val="24"/>
              </w:rPr>
              <w:t xml:space="preserve">                      </w:t>
            </w:r>
            <w:r w:rsidRPr="008177B5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7B5">
              <w:rPr>
                <w:b/>
                <w:sz w:val="24"/>
                <w:szCs w:val="24"/>
              </w:rPr>
              <w:t xml:space="preserve">                          </w:t>
            </w:r>
          </w:p>
        </w:tc>
      </w:tr>
    </w:tbl>
    <w:p w:rsidR="00D56F48" w:rsidRPr="008177B5" w:rsidRDefault="00D56F48" w:rsidP="00D56F48">
      <w:pPr>
        <w:pStyle w:val="a4"/>
        <w:ind w:right="279"/>
        <w:jc w:val="left"/>
        <w:rPr>
          <w:rFonts w:ascii="Times New Roman" w:hAnsi="Times New Roman" w:cs="Times New Roman"/>
          <w:sz w:val="24"/>
          <w:szCs w:val="24"/>
        </w:rPr>
      </w:pPr>
      <w:r w:rsidRPr="008177B5">
        <w:rPr>
          <w:sz w:val="24"/>
          <w:szCs w:val="24"/>
        </w:rPr>
        <w:t xml:space="preserve">                                             </w:t>
      </w:r>
      <w:r w:rsidRPr="008177B5">
        <w:rPr>
          <w:rFonts w:ascii="Times New Roman" w:hAnsi="Times New Roman" w:cs="Times New Roman"/>
          <w:sz w:val="24"/>
          <w:szCs w:val="24"/>
        </w:rPr>
        <w:t xml:space="preserve">СОВЕТ  ДЕПУТАТОВ                                      </w:t>
      </w:r>
    </w:p>
    <w:p w:rsidR="00D56F48" w:rsidRPr="008177B5" w:rsidRDefault="00D56F48" w:rsidP="00D56F48">
      <w:pPr>
        <w:pStyle w:val="a4"/>
        <w:ind w:right="279"/>
        <w:rPr>
          <w:rFonts w:ascii="Times New Roman" w:hAnsi="Times New Roman" w:cs="Times New Roman"/>
          <w:sz w:val="24"/>
          <w:szCs w:val="24"/>
        </w:rPr>
      </w:pPr>
      <w:r w:rsidRPr="008177B5">
        <w:rPr>
          <w:rFonts w:ascii="Times New Roman" w:hAnsi="Times New Roman" w:cs="Times New Roman"/>
          <w:sz w:val="24"/>
          <w:szCs w:val="24"/>
        </w:rPr>
        <w:t>СЕЛЬСКОГО  ПОСЕЛЕНИЯ  ПЕТРОВСКИЙ  СЕЛЬСОВЕТ</w:t>
      </w:r>
    </w:p>
    <w:p w:rsidR="00D56F48" w:rsidRPr="008177B5" w:rsidRDefault="00D56F48" w:rsidP="00D56F48">
      <w:pPr>
        <w:pStyle w:val="a4"/>
        <w:ind w:right="279"/>
        <w:rPr>
          <w:rFonts w:ascii="Times New Roman" w:hAnsi="Times New Roman" w:cs="Times New Roman"/>
          <w:sz w:val="24"/>
          <w:szCs w:val="24"/>
        </w:rPr>
      </w:pPr>
      <w:r w:rsidRPr="008177B5">
        <w:rPr>
          <w:rFonts w:ascii="Times New Roman" w:hAnsi="Times New Roman" w:cs="Times New Roman"/>
          <w:sz w:val="24"/>
          <w:szCs w:val="24"/>
        </w:rPr>
        <w:t xml:space="preserve"> Добринского  муниципального  района Липецкой области</w:t>
      </w:r>
    </w:p>
    <w:p w:rsidR="00D56F48" w:rsidRPr="008177B5" w:rsidRDefault="00D56F48" w:rsidP="00D56F48">
      <w:pPr>
        <w:pStyle w:val="a4"/>
        <w:ind w:right="279"/>
        <w:rPr>
          <w:rFonts w:ascii="Times New Roman" w:hAnsi="Times New Roman" w:cs="Times New Roman"/>
          <w:sz w:val="24"/>
          <w:szCs w:val="24"/>
        </w:rPr>
      </w:pPr>
      <w:r w:rsidRPr="008177B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56F48" w:rsidRPr="008177B5" w:rsidRDefault="00D56F48" w:rsidP="00D56F48">
      <w:pPr>
        <w:pStyle w:val="7"/>
        <w:spacing w:before="0" w:line="240" w:lineRule="auto"/>
        <w:ind w:right="27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177B5">
        <w:rPr>
          <w:rFonts w:ascii="Times New Roman" w:hAnsi="Times New Roman" w:cs="Times New Roman"/>
          <w:i w:val="0"/>
          <w:color w:val="auto"/>
          <w:sz w:val="24"/>
          <w:szCs w:val="24"/>
        </w:rPr>
        <w:t>9-я сессия      пятого  созыва</w:t>
      </w:r>
    </w:p>
    <w:p w:rsidR="00D56F48" w:rsidRPr="008177B5" w:rsidRDefault="00D56F48" w:rsidP="00D56F48">
      <w:pPr>
        <w:pStyle w:val="7"/>
        <w:spacing w:before="0" w:line="240" w:lineRule="auto"/>
        <w:ind w:right="27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56F48" w:rsidRPr="008177B5" w:rsidRDefault="00D56F48" w:rsidP="00D56F48">
      <w:pPr>
        <w:pStyle w:val="7"/>
        <w:spacing w:before="0" w:line="240" w:lineRule="auto"/>
        <w:ind w:right="279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177B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РЕШЕНИЕ</w:t>
      </w:r>
    </w:p>
    <w:p w:rsidR="00D56F48" w:rsidRPr="008177B5" w:rsidRDefault="00D56F48" w:rsidP="00D56F48">
      <w:pPr>
        <w:pStyle w:val="a6"/>
        <w:ind w:right="279"/>
        <w:rPr>
          <w:rFonts w:ascii="Times New Roman" w:hAnsi="Times New Roman" w:cs="Times New Roman"/>
        </w:rPr>
      </w:pPr>
    </w:p>
    <w:p w:rsidR="00D56F48" w:rsidRPr="008177B5" w:rsidRDefault="00D56F48" w:rsidP="00D56F48">
      <w:pPr>
        <w:pStyle w:val="a6"/>
        <w:ind w:right="279"/>
        <w:jc w:val="center"/>
        <w:rPr>
          <w:rFonts w:ascii="Times New Roman" w:hAnsi="Times New Roman" w:cs="Times New Roman"/>
        </w:rPr>
      </w:pPr>
      <w:r w:rsidRPr="008177B5">
        <w:rPr>
          <w:rFonts w:ascii="Times New Roman" w:hAnsi="Times New Roman" w:cs="Times New Roman"/>
        </w:rPr>
        <w:t xml:space="preserve">01.06.2016г.                      </w:t>
      </w:r>
      <w:proofErr w:type="spellStart"/>
      <w:r w:rsidRPr="008177B5">
        <w:rPr>
          <w:rFonts w:ascii="Times New Roman" w:hAnsi="Times New Roman" w:cs="Times New Roman"/>
        </w:rPr>
        <w:t>п.свх</w:t>
      </w:r>
      <w:proofErr w:type="gramStart"/>
      <w:r w:rsidRPr="008177B5">
        <w:rPr>
          <w:rFonts w:ascii="Times New Roman" w:hAnsi="Times New Roman" w:cs="Times New Roman"/>
        </w:rPr>
        <w:t>.П</w:t>
      </w:r>
      <w:proofErr w:type="gramEnd"/>
      <w:r w:rsidRPr="008177B5">
        <w:rPr>
          <w:rFonts w:ascii="Times New Roman" w:hAnsi="Times New Roman" w:cs="Times New Roman"/>
        </w:rPr>
        <w:t>етровский</w:t>
      </w:r>
      <w:proofErr w:type="spellEnd"/>
      <w:r w:rsidRPr="008177B5">
        <w:rPr>
          <w:rFonts w:ascii="Times New Roman" w:hAnsi="Times New Roman" w:cs="Times New Roman"/>
        </w:rPr>
        <w:t xml:space="preserve">                                       № </w:t>
      </w:r>
      <w:r>
        <w:rPr>
          <w:rFonts w:ascii="Times New Roman" w:hAnsi="Times New Roman" w:cs="Times New Roman"/>
        </w:rPr>
        <w:t>25</w:t>
      </w:r>
      <w:r w:rsidRPr="008177B5">
        <w:rPr>
          <w:rFonts w:ascii="Times New Roman" w:hAnsi="Times New Roman" w:cs="Times New Roman"/>
        </w:rPr>
        <w:t>-рс</w:t>
      </w:r>
    </w:p>
    <w:p w:rsidR="00D56F48" w:rsidRPr="008177B5" w:rsidRDefault="00D56F48" w:rsidP="00D56F48">
      <w:pPr>
        <w:pStyle w:val="a3"/>
        <w:rPr>
          <w:rFonts w:ascii="Times New Roman" w:hAnsi="Times New Roman" w:cs="Times New Roman"/>
        </w:rPr>
      </w:pPr>
    </w:p>
    <w:p w:rsidR="00D56F48" w:rsidRPr="008177B5" w:rsidRDefault="00D56F48" w:rsidP="00D56F48">
      <w:pPr>
        <w:pStyle w:val="a3"/>
        <w:rPr>
          <w:rFonts w:ascii="Times New Roman" w:hAnsi="Times New Roman" w:cs="Times New Roman"/>
        </w:rPr>
      </w:pPr>
    </w:p>
    <w:p w:rsidR="00D56F48" w:rsidRPr="008177B5" w:rsidRDefault="00D56F48" w:rsidP="00D56F48">
      <w:pPr>
        <w:pStyle w:val="a3"/>
        <w:rPr>
          <w:rFonts w:ascii="Times New Roman" w:hAnsi="Times New Roman" w:cs="Times New Roman"/>
        </w:rPr>
      </w:pPr>
    </w:p>
    <w:p w:rsidR="00D56F48" w:rsidRPr="008177B5" w:rsidRDefault="00D56F48" w:rsidP="00D56F48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8177B5">
        <w:rPr>
          <w:rFonts w:ascii="Times New Roman" w:hAnsi="Times New Roman"/>
          <w:b/>
          <w:sz w:val="24"/>
          <w:szCs w:val="24"/>
        </w:rPr>
        <w:t>О Перечне услуг, которые являются необходимыми и обязательными для представления администрацией сельского поселения Петровский сельсовет Добринского муниципального района муниципальных услуг и представляются организациями, участвующими в предоставлении муниципальных услуг</w:t>
      </w:r>
    </w:p>
    <w:p w:rsidR="00D56F48" w:rsidRPr="008177B5" w:rsidRDefault="00D56F48" w:rsidP="00D56F48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56F48" w:rsidRPr="008177B5" w:rsidRDefault="00D56F48" w:rsidP="00D56F48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56F48" w:rsidRPr="008177B5" w:rsidRDefault="00D56F48" w:rsidP="00D56F48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D56F48" w:rsidRPr="008177B5" w:rsidRDefault="00D56F48" w:rsidP="00D56F48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8177B5">
        <w:rPr>
          <w:rFonts w:ascii="Times New Roman" w:hAnsi="Times New Roman" w:cs="Times New Roman"/>
        </w:rPr>
        <w:t>Рассмотрев предложенный администрацией района проект Перечня услуг, которые являются необходимыми и обязательными для предоставления администрацией сельского поселения Петровский сельсовет Добринского муниципального района муниципальных услуг, и предоставляются организациями, участвующими в предоставлении муниципальных услуг, в соответствии с Федеральным законом № 210-ФЗ от 27.07.2010 г. «Об организации предоставления государственных и муниципальных услуг», руководствуясь Уставом сельского поселения Петровский сельсовет, учитывая решение постоянной комиссии Совета депутатов</w:t>
      </w:r>
      <w:proofErr w:type="gramEnd"/>
      <w:r w:rsidRPr="008177B5">
        <w:rPr>
          <w:rFonts w:ascii="Times New Roman" w:hAnsi="Times New Roman" w:cs="Times New Roman"/>
        </w:rPr>
        <w:t xml:space="preserve"> по правовым вопросам, местному самоуправлению, работе с депутатами и делам семьи, детства, молодежи, Совет депутатов сельского поселения Петровский сельсовет </w:t>
      </w:r>
    </w:p>
    <w:p w:rsidR="00D56F48" w:rsidRPr="008177B5" w:rsidRDefault="00D56F48" w:rsidP="00D56F48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D56F48" w:rsidRPr="008177B5" w:rsidRDefault="00D56F48" w:rsidP="00D56F48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8177B5">
        <w:rPr>
          <w:rFonts w:ascii="Times New Roman" w:hAnsi="Times New Roman" w:cs="Times New Roman"/>
          <w:b/>
        </w:rPr>
        <w:t>Р</w:t>
      </w:r>
      <w:proofErr w:type="gramEnd"/>
      <w:r w:rsidRPr="008177B5">
        <w:rPr>
          <w:rFonts w:ascii="Times New Roman" w:hAnsi="Times New Roman" w:cs="Times New Roman"/>
          <w:b/>
        </w:rPr>
        <w:t xml:space="preserve"> Е Ш И Л:</w:t>
      </w:r>
    </w:p>
    <w:p w:rsidR="00D56F48" w:rsidRPr="008177B5" w:rsidRDefault="00D56F48" w:rsidP="00D56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7B5">
        <w:rPr>
          <w:rFonts w:ascii="Times New Roman" w:hAnsi="Times New Roman"/>
          <w:sz w:val="24"/>
          <w:szCs w:val="24"/>
        </w:rPr>
        <w:t>1.Принять Перечень услуг, которые являются необходимыми и обязательными для предоставления администрацией сельского поселения Петровский сельсовет Добринского муниципального района муниципальных услуг, и предоставляются организациями, участвующими в предоставлении муниципальных услуг.</w:t>
      </w:r>
    </w:p>
    <w:p w:rsidR="00D56F48" w:rsidRPr="008177B5" w:rsidRDefault="00D56F48" w:rsidP="00D56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7B5">
        <w:rPr>
          <w:rFonts w:ascii="Times New Roman" w:hAnsi="Times New Roman"/>
          <w:sz w:val="24"/>
          <w:szCs w:val="24"/>
        </w:rPr>
        <w:t>2.Направить вышеуказанный нормативный правовой акт главе сельского поселения для подписания и официального обнародования.</w:t>
      </w:r>
    </w:p>
    <w:p w:rsidR="00D56F48" w:rsidRPr="008177B5" w:rsidRDefault="00D56F48" w:rsidP="00D56F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7B5">
        <w:rPr>
          <w:rFonts w:ascii="Times New Roman" w:hAnsi="Times New Roman"/>
          <w:sz w:val="24"/>
          <w:szCs w:val="24"/>
        </w:rPr>
        <w:t>3.Настоящее решение вступает в силу со дня его обнародования.</w:t>
      </w: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6F48" w:rsidRPr="008177B5" w:rsidRDefault="00D56F48" w:rsidP="00D56F48">
      <w:pPr>
        <w:spacing w:after="0" w:line="240" w:lineRule="auto"/>
        <w:ind w:right="279"/>
        <w:jc w:val="both"/>
        <w:rPr>
          <w:rFonts w:ascii="Times New Roman" w:hAnsi="Times New Roman"/>
          <w:b/>
          <w:bCs/>
          <w:sz w:val="24"/>
          <w:szCs w:val="24"/>
        </w:rPr>
      </w:pPr>
      <w:r w:rsidRPr="008177B5">
        <w:rPr>
          <w:rFonts w:ascii="Times New Roman" w:hAnsi="Times New Roman"/>
          <w:b/>
          <w:bCs/>
          <w:sz w:val="24"/>
          <w:szCs w:val="24"/>
        </w:rPr>
        <w:t>Председатель Совета депутатов</w:t>
      </w:r>
    </w:p>
    <w:p w:rsidR="00D56F48" w:rsidRPr="008177B5" w:rsidRDefault="00D56F48" w:rsidP="00D56F48">
      <w:pPr>
        <w:spacing w:after="0" w:line="240" w:lineRule="auto"/>
        <w:ind w:right="279"/>
        <w:rPr>
          <w:rFonts w:ascii="Times New Roman" w:hAnsi="Times New Roman"/>
          <w:b/>
          <w:bCs/>
          <w:sz w:val="24"/>
          <w:szCs w:val="24"/>
        </w:rPr>
      </w:pPr>
      <w:r w:rsidRPr="008177B5"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D56F48" w:rsidRPr="008177B5" w:rsidRDefault="00D56F48" w:rsidP="00D56F48">
      <w:pPr>
        <w:spacing w:after="0" w:line="240" w:lineRule="auto"/>
        <w:ind w:right="279"/>
        <w:rPr>
          <w:rFonts w:ascii="Times New Roman" w:hAnsi="Times New Roman"/>
          <w:b/>
          <w:bCs/>
          <w:sz w:val="24"/>
          <w:szCs w:val="24"/>
        </w:rPr>
      </w:pPr>
      <w:r w:rsidRPr="008177B5">
        <w:rPr>
          <w:rFonts w:ascii="Times New Roman" w:hAnsi="Times New Roman"/>
          <w:b/>
          <w:bCs/>
          <w:sz w:val="24"/>
          <w:szCs w:val="24"/>
        </w:rPr>
        <w:t xml:space="preserve"> Петровский сельсовет                                               </w:t>
      </w:r>
      <w:proofErr w:type="spellStart"/>
      <w:r w:rsidRPr="008177B5">
        <w:rPr>
          <w:rFonts w:ascii="Times New Roman" w:hAnsi="Times New Roman"/>
          <w:b/>
          <w:bCs/>
          <w:sz w:val="24"/>
          <w:szCs w:val="24"/>
        </w:rPr>
        <w:t>С.Н.Колгин</w:t>
      </w:r>
      <w:proofErr w:type="spellEnd"/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56F48" w:rsidRPr="008177B5" w:rsidRDefault="00D56F48" w:rsidP="00D56F48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</w:pPr>
    </w:p>
    <w:p w:rsidR="00D56F48" w:rsidRDefault="00D56F48" w:rsidP="00D56F48">
      <w:pPr>
        <w:rPr>
          <w:b/>
          <w:bCs/>
          <w:sz w:val="28"/>
        </w:rPr>
        <w:sectPr w:rsidR="00D56F48" w:rsidSect="00960468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D56F48" w:rsidRDefault="00D56F48" w:rsidP="00D56F48">
      <w:pPr>
        <w:pStyle w:val="a3"/>
        <w:rPr>
          <w:rFonts w:ascii="Calibri" w:eastAsia="Calibri" w:hAnsi="Calibri" w:cs="Times New Roman"/>
          <w:b/>
          <w:bCs/>
          <w:sz w:val="28"/>
          <w:szCs w:val="22"/>
          <w:lang w:eastAsia="en-US"/>
        </w:rPr>
      </w:pPr>
    </w:p>
    <w:p w:rsidR="00D56F48" w:rsidRPr="008177B5" w:rsidRDefault="00D56F48" w:rsidP="00D56F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177B5">
        <w:rPr>
          <w:rFonts w:ascii="Times New Roman" w:hAnsi="Times New Roman" w:cs="Times New Roman"/>
          <w:sz w:val="20"/>
          <w:szCs w:val="20"/>
        </w:rPr>
        <w:t>Принят</w:t>
      </w:r>
      <w:proofErr w:type="gramEnd"/>
    </w:p>
    <w:p w:rsidR="00D56F48" w:rsidRPr="008177B5" w:rsidRDefault="00D56F48" w:rsidP="00D56F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77B5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D56F48" w:rsidRPr="008177B5" w:rsidRDefault="00D56F48" w:rsidP="00D56F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77B5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56F48" w:rsidRPr="008177B5" w:rsidRDefault="00D56F48" w:rsidP="00D56F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77B5">
        <w:rPr>
          <w:rFonts w:ascii="Times New Roman" w:hAnsi="Times New Roman" w:cs="Times New Roman"/>
          <w:sz w:val="20"/>
          <w:szCs w:val="20"/>
        </w:rPr>
        <w:t xml:space="preserve">Петровский </w:t>
      </w:r>
      <w:proofErr w:type="spellStart"/>
      <w:r w:rsidRPr="008177B5">
        <w:rPr>
          <w:rFonts w:ascii="Times New Roman" w:hAnsi="Times New Roman" w:cs="Times New Roman"/>
          <w:sz w:val="20"/>
          <w:szCs w:val="20"/>
        </w:rPr>
        <w:t>сельсвеи</w:t>
      </w:r>
      <w:proofErr w:type="spellEnd"/>
    </w:p>
    <w:p w:rsidR="00D56F48" w:rsidRPr="008177B5" w:rsidRDefault="00D56F48" w:rsidP="00D56F4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8177B5">
        <w:rPr>
          <w:rFonts w:ascii="Times New Roman" w:hAnsi="Times New Roman" w:cs="Times New Roman"/>
          <w:sz w:val="20"/>
          <w:szCs w:val="20"/>
        </w:rPr>
        <w:t xml:space="preserve">от 01.06. 2016 </w:t>
      </w:r>
      <w:proofErr w:type="spellStart"/>
      <w:r w:rsidRPr="008177B5">
        <w:rPr>
          <w:rFonts w:ascii="Times New Roman" w:hAnsi="Times New Roman" w:cs="Times New Roman"/>
          <w:sz w:val="20"/>
          <w:szCs w:val="20"/>
        </w:rPr>
        <w:t>г.№</w:t>
      </w:r>
      <w:proofErr w:type="spellEnd"/>
      <w:r w:rsidRPr="008177B5">
        <w:rPr>
          <w:rFonts w:ascii="Times New Roman" w:hAnsi="Times New Roman" w:cs="Times New Roman"/>
          <w:sz w:val="20"/>
          <w:szCs w:val="20"/>
        </w:rPr>
        <w:t xml:space="preserve"> 27-рс</w:t>
      </w:r>
    </w:p>
    <w:p w:rsidR="00D56F48" w:rsidRPr="008177B5" w:rsidRDefault="00D56F48" w:rsidP="00D56F48">
      <w:pPr>
        <w:pStyle w:val="a3"/>
        <w:jc w:val="right"/>
        <w:rPr>
          <w:b/>
        </w:rPr>
      </w:pPr>
    </w:p>
    <w:p w:rsidR="00D56F48" w:rsidRPr="00A33146" w:rsidRDefault="00D56F48" w:rsidP="00D56F48">
      <w:pPr>
        <w:pStyle w:val="a3"/>
        <w:jc w:val="center"/>
        <w:rPr>
          <w:rFonts w:ascii="Times New Roman" w:hAnsi="Times New Roman" w:cs="Times New Roman"/>
          <w:b/>
        </w:rPr>
      </w:pPr>
      <w:r w:rsidRPr="008177B5">
        <w:rPr>
          <w:rStyle w:val="b-headerbuttons"/>
          <w:b/>
          <w:strike/>
        </w:rPr>
        <w:t>﻿</w:t>
      </w:r>
      <w:hyperlink r:id="rId5" w:tgtFrame="_blank" w:tooltip="Напечатать" w:history="1">
        <w:r w:rsidRPr="008177B5">
          <w:rPr>
            <w:rStyle w:val="b-buttoninner"/>
            <w:strike/>
            <w:color w:val="0000FF"/>
            <w:u w:val="single"/>
          </w:rPr>
          <w:t>﻿</w:t>
        </w:r>
      </w:hyperlink>
      <w:r w:rsidRPr="008177B5">
        <w:rPr>
          <w:rStyle w:val="b-buttoninner"/>
          <w:strike/>
        </w:rPr>
        <w:t>﻿</w:t>
      </w:r>
      <w:r w:rsidRPr="00A33146">
        <w:rPr>
          <w:rFonts w:ascii="Times New Roman" w:hAnsi="Times New Roman" w:cs="Times New Roman"/>
          <w:b/>
        </w:rPr>
        <w:t>Перечень</w:t>
      </w:r>
    </w:p>
    <w:p w:rsidR="00D56F48" w:rsidRPr="00A33146" w:rsidRDefault="00D56F48" w:rsidP="00D56F48">
      <w:pPr>
        <w:pStyle w:val="a3"/>
        <w:jc w:val="center"/>
        <w:rPr>
          <w:rFonts w:ascii="Times New Roman" w:hAnsi="Times New Roman" w:cs="Times New Roman"/>
          <w:b/>
        </w:rPr>
      </w:pPr>
      <w:r w:rsidRPr="00A33146">
        <w:rPr>
          <w:rFonts w:ascii="Times New Roman" w:hAnsi="Times New Roman" w:cs="Times New Roman"/>
          <w:b/>
        </w:rPr>
        <w:t xml:space="preserve"> услуг, </w:t>
      </w:r>
      <w:bookmarkStart w:id="0" w:name="OLE_LINK224"/>
      <w:bookmarkStart w:id="1" w:name="OLE_LINK225"/>
      <w:r w:rsidRPr="00A33146">
        <w:rPr>
          <w:rFonts w:ascii="Times New Roman" w:hAnsi="Times New Roman" w:cs="Times New Roman"/>
          <w:b/>
        </w:rPr>
        <w:t>которые являются необходимыми и обязательными для предоставления администрацией сельского поселения Петровский сельсовет Добринского муниципального района муниципальных услуг, и предоставляются организациями, участвующими в предоставлении муниципальных услуг</w:t>
      </w:r>
    </w:p>
    <w:bookmarkEnd w:id="0"/>
    <w:bookmarkEnd w:id="1"/>
    <w:p w:rsidR="00D56F48" w:rsidRPr="00A33146" w:rsidRDefault="00D56F48" w:rsidP="00D56F48">
      <w:pPr>
        <w:pStyle w:val="a3"/>
        <w:jc w:val="center"/>
        <w:rPr>
          <w:rFonts w:ascii="Times New Roman" w:hAnsi="Times New Roman" w:cs="Times New Roman"/>
          <w:b/>
        </w:rPr>
      </w:pPr>
    </w:p>
    <w:p w:rsidR="00D56F48" w:rsidRPr="008177B5" w:rsidRDefault="00D56F48" w:rsidP="00D56F48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678"/>
        <w:gridCol w:w="3969"/>
        <w:gridCol w:w="4253"/>
        <w:gridCol w:w="1417"/>
      </w:tblGrid>
      <w:tr w:rsidR="00D56F48" w:rsidRPr="008177B5" w:rsidTr="00386A44">
        <w:trPr>
          <w:trHeight w:val="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8177B5" w:rsidRDefault="00D56F48" w:rsidP="00386A44">
            <w:pPr>
              <w:pStyle w:val="p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77B5">
              <w:rPr>
                <w:rStyle w:val="s31"/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177B5">
              <w:rPr>
                <w:rStyle w:val="s31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177B5">
              <w:rPr>
                <w:rStyle w:val="s31"/>
                <w:rFonts w:ascii="Times New Roman" w:hAnsi="Times New Roman" w:cs="Times New Roman"/>
              </w:rPr>
              <w:t>/</w:t>
            </w:r>
            <w:proofErr w:type="spellStart"/>
            <w:r w:rsidRPr="008177B5">
              <w:rPr>
                <w:rStyle w:val="s31"/>
                <w:rFonts w:ascii="Times New Roman" w:hAnsi="Times New Roman" w:cs="Times New Roman"/>
              </w:rPr>
              <w:t>п</w:t>
            </w:r>
            <w:proofErr w:type="spellEnd"/>
            <w:r w:rsidRPr="008177B5">
              <w:rPr>
                <w:rStyle w:val="s3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33146">
              <w:rPr>
                <w:rStyle w:val="s31"/>
                <w:rFonts w:ascii="Times New Roman" w:hAnsi="Times New Roman" w:cs="Times New Roman"/>
              </w:rPr>
              <w:t>Наименование услуги, являющейся необходимой и обязательной для предоставления муниципальной услуги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33146">
              <w:rPr>
                <w:rStyle w:val="s31"/>
                <w:rFonts w:ascii="Times New Roman" w:hAnsi="Times New Roman" w:cs="Times New Roman"/>
              </w:rPr>
              <w:t>Наименование муниципальной услуги, для предоставления которой необходимо оказание услуги организациями, участвующими в предоставлении муниципальных услуг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33146">
              <w:rPr>
                <w:rStyle w:val="s31"/>
                <w:rFonts w:ascii="Times New Roman" w:hAnsi="Times New Roman" w:cs="Times New Roman"/>
              </w:rPr>
              <w:t>Нормативные правовые акты, регламентирующие предоставление услуги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33146">
              <w:rPr>
                <w:rStyle w:val="s31"/>
                <w:rFonts w:ascii="Times New Roman" w:hAnsi="Times New Roman" w:cs="Times New Roman"/>
              </w:rPr>
              <w:t>Платность (бесплатность) услуги</w:t>
            </w:r>
          </w:p>
        </w:tc>
      </w:tr>
      <w:tr w:rsidR="00D56F48" w:rsidRPr="00886309" w:rsidTr="00386A44">
        <w:trPr>
          <w:trHeight w:val="20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886309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color w:val="000000"/>
              </w:rPr>
            </w:pPr>
            <w:r w:rsidRPr="00886309">
              <w:rPr>
                <w:rStyle w:val="s21"/>
                <w:color w:val="000000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56F48" w:rsidRPr="00886309" w:rsidTr="00386A44">
        <w:trPr>
          <w:trHeight w:val="20"/>
        </w:trPr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1439B" w:rsidRDefault="00D56F48" w:rsidP="00386A44">
            <w:pPr>
              <w:jc w:val="center"/>
              <w:rPr>
                <w:rFonts w:ascii="NTHarmonica" w:hAnsi="NTHarmonica"/>
                <w:color w:val="000000"/>
                <w:sz w:val="24"/>
                <w:szCs w:val="24"/>
              </w:rPr>
            </w:pPr>
            <w:r w:rsidRPr="00A1439B">
              <w:rPr>
                <w:rFonts w:ascii="NTHarmonica" w:hAnsi="NTHarmonica"/>
                <w:color w:val="000000"/>
                <w:sz w:val="24"/>
                <w:szCs w:val="24"/>
              </w:rPr>
              <w:t>1-1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OLE_LINK163"/>
            <w:bookmarkStart w:id="3" w:name="OLE_LINK164"/>
            <w:r w:rsidRPr="00A33146">
              <w:rPr>
                <w:rFonts w:ascii="Times New Roman" w:hAnsi="Times New Roman"/>
                <w:sz w:val="24"/>
                <w:szCs w:val="24"/>
              </w:rPr>
              <w:t>Выдача: Выписки о имеющихс</w:t>
            </w:r>
            <w:proofErr w:type="gramStart"/>
            <w:r w:rsidRPr="00A3314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33146">
              <w:rPr>
                <w:rFonts w:ascii="Times New Roman" w:hAnsi="Times New Roman"/>
                <w:sz w:val="24"/>
                <w:szCs w:val="24"/>
              </w:rPr>
              <w:t>имевшихся) объектах недвижимости физического лица за период из ФГРН по Липецкой области и Российской Федерации</w:t>
            </w:r>
          </w:p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( по межведомственному обмену с ФГРН)</w:t>
            </w:r>
          </w:p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 составе семьи</w:t>
            </w:r>
          </w:p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Выписки из финансового лицевого счета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Выписки из домовой книги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об имеющихся объектах недвижимости</w:t>
            </w:r>
          </w:p>
          <w:bookmarkEnd w:id="2"/>
          <w:bookmarkEnd w:id="3"/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Петровский сельсовет «Об утверждении  административного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16.11.2012г. № 32                                                                                                                                                      </w:t>
            </w: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Бесплатно</w:t>
            </w: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lastRenderedPageBreak/>
              <w:t>платно</w:t>
            </w:r>
          </w:p>
        </w:tc>
      </w:tr>
      <w:tr w:rsidR="00D56F48" w:rsidRPr="00886309" w:rsidTr="00386A44">
        <w:trPr>
          <w:trHeight w:val="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1F5DA3" w:rsidRDefault="00D56F48" w:rsidP="00386A44">
            <w:pPr>
              <w:jc w:val="center"/>
              <w:rPr>
                <w:rFonts w:ascii="NTHarmonica" w:hAnsi="NTHarmonica"/>
                <w:sz w:val="24"/>
                <w:szCs w:val="24"/>
              </w:rPr>
            </w:pPr>
            <w:r>
              <w:rPr>
                <w:rFonts w:ascii="NTHarmonica" w:hAnsi="NTHarmonica"/>
                <w:sz w:val="24"/>
                <w:szCs w:val="24"/>
              </w:rPr>
              <w:lastRenderedPageBreak/>
              <w:t>1-</w:t>
            </w:r>
            <w:r>
              <w:rPr>
                <w:rFonts w:ascii="NTHarmonica" w:hAnsi="NTHarmonica"/>
                <w:sz w:val="24"/>
                <w:szCs w:val="24"/>
                <w:lang w:val="en-US"/>
              </w:rPr>
              <w:t>1.</w:t>
            </w:r>
            <w:r>
              <w:rPr>
                <w:rFonts w:ascii="NTHarmonica" w:hAnsi="NTHarmonica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OLE_LINK169"/>
            <w:bookmarkStart w:id="5" w:name="OLE_LINK170"/>
            <w:r w:rsidRPr="00A33146">
              <w:rPr>
                <w:rFonts w:ascii="Times New Roman" w:hAnsi="Times New Roman"/>
                <w:sz w:val="24"/>
                <w:szCs w:val="24"/>
              </w:rPr>
              <w:t>Выдача:         Выписки о имеющихс</w:t>
            </w:r>
            <w:proofErr w:type="gramStart"/>
            <w:r w:rsidRPr="00A3314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33146">
              <w:rPr>
                <w:rFonts w:ascii="Times New Roman" w:hAnsi="Times New Roman"/>
                <w:sz w:val="24"/>
                <w:szCs w:val="24"/>
              </w:rPr>
              <w:t>имевшихся) объектах недвижимости физического лица за период из ФГРН по Липецкой области и Российской Федерации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( по межведомственному обмену с ФГРН)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 составе семьи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Выписки из финансового лицевого счета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Выписки из домовой книги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об имеющихся объектах недвижимости</w:t>
            </w:r>
            <w:bookmarkEnd w:id="4"/>
            <w:bookmarkEnd w:id="5"/>
          </w:p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1. Учет малоимущих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06.10.03 № 131-ФЗ «Об общих принципах организации местного самоуправления в Российской Федерации»</w:t>
            </w: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OLE_LINK50"/>
            <w:bookmarkStart w:id="7" w:name="OLE_LINK54"/>
            <w:bookmarkStart w:id="8" w:name="OLE_LINK10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A3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16.11.2012г. № 32                                                                                                                                                      </w:t>
            </w:r>
            <w:bookmarkEnd w:id="6"/>
            <w:bookmarkEnd w:id="7"/>
            <w:bookmarkEnd w:id="8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Бесплатно</w:t>
            </w: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платно</w:t>
            </w:r>
          </w:p>
        </w:tc>
      </w:tr>
      <w:tr w:rsidR="00D56F48" w:rsidRPr="00886309" w:rsidTr="00386A44">
        <w:trPr>
          <w:trHeight w:val="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CB38D4" w:rsidRDefault="00D56F48" w:rsidP="00386A44">
            <w:pPr>
              <w:jc w:val="center"/>
              <w:rPr>
                <w:rFonts w:ascii="NTHarmonica" w:hAnsi="NTHarmonica"/>
                <w:sz w:val="24"/>
                <w:szCs w:val="24"/>
                <w:lang w:val="en-US"/>
              </w:rPr>
            </w:pPr>
            <w:r>
              <w:rPr>
                <w:rFonts w:ascii="NTHarmonica" w:hAnsi="NTHarmonica"/>
                <w:sz w:val="24"/>
                <w:szCs w:val="24"/>
                <w:lang w:val="en-US"/>
              </w:rPr>
              <w:t>1-1.3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OLE_LINK177"/>
            <w:bookmarkStart w:id="10" w:name="OLE_LINK178"/>
            <w:r w:rsidRPr="00A33146">
              <w:rPr>
                <w:rFonts w:ascii="Times New Roman" w:hAnsi="Times New Roman"/>
                <w:sz w:val="24"/>
                <w:szCs w:val="24"/>
              </w:rPr>
              <w:t>Выдача: Выписки о имеющихс</w:t>
            </w:r>
            <w:proofErr w:type="gramStart"/>
            <w:r w:rsidRPr="00A3314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33146">
              <w:rPr>
                <w:rFonts w:ascii="Times New Roman" w:hAnsi="Times New Roman"/>
                <w:sz w:val="24"/>
                <w:szCs w:val="24"/>
              </w:rPr>
              <w:t>имевшихся) объектах недвижимости физического лица за период из ФГРН по Липецкой области и Российской Федерации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( по межведомственному обмену с ФГРН)</w:t>
            </w:r>
          </w:p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 составе семьи</w:t>
            </w:r>
          </w:p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Выписки из финансового лицевого счета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Выписка из домовой книги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об имеющихся объектах недвижимости</w:t>
            </w:r>
            <w:bookmarkEnd w:id="9"/>
            <w:bookmarkEnd w:id="10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2. Учет  ветеранов Великой Отечественной войны, имеющих право на меры социальной поддержки по обеспечению жильем в соответствии с </w:t>
            </w:r>
            <w:bookmarkStart w:id="11" w:name="OLE_LINK55"/>
            <w:bookmarkStart w:id="12" w:name="OLE_LINK60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“О ветеранах” от 12.05.1995г. № 5-ФЗ</w:t>
            </w:r>
            <w:bookmarkEnd w:id="11"/>
            <w:bookmarkEnd w:id="12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bookmarkStart w:id="13" w:name="OLE_LINK8"/>
            <w:bookmarkStart w:id="14" w:name="OLE_LINK9"/>
            <w:r w:rsidRPr="00A33146">
              <w:rPr>
                <w:rFonts w:ascii="Times New Roman" w:hAnsi="Times New Roman" w:cs="Times New Roman"/>
              </w:rPr>
              <w:t>Федеральный закон “О ветеранах” от 12.05.1995г. № 5-ФЗ</w:t>
            </w:r>
            <w:r w:rsidRPr="00A33146">
              <w:rPr>
                <w:rFonts w:ascii="Times New Roman" w:hAnsi="Times New Roman" w:cs="Times New Roman"/>
                <w:spacing w:val="2"/>
              </w:rPr>
              <w:t xml:space="preserve"> Закон Липецкой области</w:t>
            </w:r>
          </w:p>
          <w:p w:rsidR="00D56F48" w:rsidRPr="00A33146" w:rsidRDefault="00D56F48" w:rsidP="00386A44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A33146">
              <w:rPr>
                <w:rFonts w:ascii="Times New Roman" w:hAnsi="Times New Roman" w:cs="Times New Roman"/>
                <w:spacing w:val="2"/>
              </w:rPr>
              <w:t>от 18 августа 2006 года N 318-ОЗ “Об обеспечении жильем ветеранов, инвалидов и семей, имеющих детей-инвалидов”;</w:t>
            </w: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5" w:name="OLE_LINK68"/>
            <w:bookmarkStart w:id="16" w:name="OLE_LINK69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A3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16.11.2012г. № 32                                                                                                                                                      </w:t>
            </w:r>
            <w:bookmarkEnd w:id="13"/>
            <w:bookmarkEnd w:id="14"/>
            <w:bookmarkEnd w:id="15"/>
            <w:bookmarkEnd w:id="16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Бесплатно</w:t>
            </w: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платно</w:t>
            </w:r>
          </w:p>
        </w:tc>
      </w:tr>
      <w:tr w:rsidR="00D56F48" w:rsidRPr="00886309" w:rsidTr="00386A44">
        <w:trPr>
          <w:trHeight w:val="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146">
              <w:rPr>
                <w:rFonts w:ascii="Times New Roman" w:hAnsi="Times New Roman"/>
                <w:sz w:val="24"/>
                <w:szCs w:val="24"/>
                <w:lang w:val="en-US"/>
              </w:rPr>
              <w:t>1.1.4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7" w:name="OLE_LINK189"/>
            <w:bookmarkStart w:id="18" w:name="OLE_LINK190"/>
            <w:r w:rsidRPr="00A33146">
              <w:rPr>
                <w:rFonts w:ascii="Times New Roman" w:hAnsi="Times New Roman"/>
                <w:sz w:val="24"/>
                <w:szCs w:val="24"/>
              </w:rPr>
              <w:t>Выдача:      Выписки о имеющ</w:t>
            </w:r>
            <w:bookmarkStart w:id="19" w:name="OLE_LINK187"/>
            <w:bookmarkStart w:id="20" w:name="OLE_LINK188"/>
            <w:r w:rsidRPr="00A33146">
              <w:rPr>
                <w:rFonts w:ascii="Times New Roman" w:hAnsi="Times New Roman"/>
                <w:sz w:val="24"/>
                <w:szCs w:val="24"/>
              </w:rPr>
              <w:t>ихс</w:t>
            </w:r>
            <w:proofErr w:type="gramStart"/>
            <w:r w:rsidRPr="00A3314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33146">
              <w:rPr>
                <w:rFonts w:ascii="Times New Roman" w:hAnsi="Times New Roman"/>
                <w:sz w:val="24"/>
                <w:szCs w:val="24"/>
              </w:rPr>
              <w:t xml:space="preserve">имевшихся) объектах </w:t>
            </w:r>
            <w:r w:rsidRPr="00A33146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физического лица за период из ФГРН по Липецкой области и Российской Федерации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( по межведомственному обмену с ФГРН)</w:t>
            </w:r>
          </w:p>
          <w:bookmarkEnd w:id="17"/>
          <w:bookmarkEnd w:id="18"/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 составе семьи</w:t>
            </w:r>
          </w:p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Выписки из финансового лицевого счета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Выписки из домовой книги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об имеющихся объектах недвижимости</w:t>
            </w:r>
            <w:bookmarkEnd w:id="19"/>
            <w:bookmarkEnd w:id="20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Подуслуга</w:t>
            </w:r>
            <w:proofErr w:type="spellEnd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3. Учет молодых семей, имеющих право на получение 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для приобретения или строительства жилья по </w:t>
            </w:r>
            <w:proofErr w:type="spellStart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подрограмме</w:t>
            </w:r>
            <w:proofErr w:type="spellEnd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по подпрограмме ФЦП  «Жилище» « Об обеспечении жильём молодых семей до 2015-2020 года»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Петровский 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«Об утверждении  административного регламента «</w:t>
            </w:r>
            <w:r w:rsidRPr="00A331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16.11.2012г. № 32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платно</w:t>
            </w:r>
          </w:p>
        </w:tc>
      </w:tr>
      <w:tr w:rsidR="00D56F48" w:rsidRPr="00886309" w:rsidTr="00386A44">
        <w:trPr>
          <w:trHeight w:val="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1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1.1.5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Выдача:      Выписки о имеющихс</w:t>
            </w:r>
            <w:proofErr w:type="gramStart"/>
            <w:r w:rsidRPr="00A33146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A33146">
              <w:rPr>
                <w:rFonts w:ascii="Times New Roman" w:hAnsi="Times New Roman"/>
                <w:sz w:val="24"/>
                <w:szCs w:val="24"/>
              </w:rPr>
              <w:t>имевшихся) объектах недвижимости физического лица за период из ФГРН по Липецкой области и Российской Федерации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( по межведомственному обмену с ФГРН)</w:t>
            </w:r>
          </w:p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 составе семьи</w:t>
            </w:r>
          </w:p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Выписки из финансового лицевого счета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Выписка из домовой книги</w:t>
            </w: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Справки об имеющихся объектах недвижимости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146">
              <w:rPr>
                <w:rFonts w:ascii="Times New Roman" w:hAnsi="Times New Roman"/>
                <w:sz w:val="24"/>
                <w:szCs w:val="24"/>
              </w:rPr>
              <w:t>Подуслуга</w:t>
            </w:r>
            <w:proofErr w:type="spellEnd"/>
            <w:r w:rsidRPr="00A33146">
              <w:rPr>
                <w:rFonts w:ascii="Times New Roman" w:hAnsi="Times New Roman"/>
                <w:sz w:val="24"/>
                <w:szCs w:val="24"/>
              </w:rPr>
              <w:t xml:space="preserve"> 4. 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Постановление администрации сельского поселения Петровский сельсовет «Об утверждении  административного регламента «</w:t>
            </w:r>
            <w:r w:rsidRPr="00A33146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16.11.2012г. № 32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Бесплатно</w:t>
            </w: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платно</w:t>
            </w:r>
          </w:p>
        </w:tc>
      </w:tr>
      <w:tr w:rsidR="00D56F48" w:rsidRPr="00886309" w:rsidTr="00386A44">
        <w:trPr>
          <w:trHeight w:val="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Справка о присвоении адреса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Выдача справки о присвоении адреса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депутатов сельского </w:t>
            </w:r>
            <w:proofErr w:type="gramStart"/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поселении</w:t>
            </w:r>
            <w:proofErr w:type="gramEnd"/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372A9F">
              <w:rPr>
                <w:rFonts w:ascii="Times New Roman" w:hAnsi="Times New Roman" w:cs="Times New Roman"/>
                <w:b w:val="0"/>
                <w:sz w:val="24"/>
                <w:szCs w:val="24"/>
              </w:rPr>
              <w:t>8-рс от 23.10.2015г</w:t>
            </w:r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>. «О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 Правил</w:t>
            </w:r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присвоения, изменения и аннулирования адресов на территории сельского поселения </w:t>
            </w:r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Петровский сельсовет Добринского муниципального района Липецкой области»</w:t>
            </w: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</w:tc>
      </w:tr>
      <w:tr w:rsidR="00D56F48" w:rsidRPr="00A33146" w:rsidTr="00386A44">
        <w:trPr>
          <w:trHeight w:val="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Решение об аннулировании адреса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Анулирование</w:t>
            </w:r>
            <w:proofErr w:type="spellEnd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депутатов сельского </w:t>
            </w:r>
            <w:proofErr w:type="gramStart"/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поселении</w:t>
            </w:r>
            <w:proofErr w:type="gramEnd"/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72A9F">
              <w:rPr>
                <w:rFonts w:ascii="Times New Roman" w:hAnsi="Times New Roman" w:cs="Times New Roman"/>
                <w:b w:val="0"/>
                <w:sz w:val="24"/>
                <w:szCs w:val="24"/>
              </w:rPr>
              <w:t>8-рс от 23.10.2015г</w:t>
            </w:r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>. «О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 утверждении  Правил</w:t>
            </w:r>
            <w:r w:rsidRPr="00A331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присвоения,  изменения и аннулирования адресов на территории сельского поселения Петровский сельсовет Добринского муниципального района Липецкой области»</w:t>
            </w: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D56F48" w:rsidRPr="00A33146" w:rsidTr="00386A44">
        <w:trPr>
          <w:trHeight w:val="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48" w:rsidRPr="00A33146" w:rsidRDefault="00D56F48" w:rsidP="0038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 xml:space="preserve">Решение о переводе или об отказе в переводе жилого помещения в нежилое или нежилого помещения </w:t>
            </w:r>
            <w:proofErr w:type="gramStart"/>
            <w:r w:rsidRPr="00A3314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33146">
              <w:rPr>
                <w:rFonts w:ascii="Times New Roman" w:hAnsi="Times New Roman"/>
                <w:sz w:val="24"/>
                <w:szCs w:val="24"/>
              </w:rPr>
              <w:t xml:space="preserve"> жилое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документов, а так же выдача </w:t>
            </w:r>
            <w:bookmarkStart w:id="21" w:name="OLE_LINK125"/>
            <w:bookmarkStart w:id="22" w:name="OLE_LINK128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решений о переводе или об отказе в переводе жилого помещения в </w:t>
            </w:r>
            <w:proofErr w:type="gramStart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  <w:bookmarkEnd w:id="21"/>
            <w:bookmarkEnd w:id="22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Жилищный кодекс РФ, постановление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сельского поселения №</w:t>
            </w: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 от 01.06.2016</w:t>
            </w:r>
            <w:r w:rsidRPr="0010486A">
              <w:rPr>
                <w:rFonts w:ascii="Times New Roman" w:hAnsi="Times New Roman"/>
                <w:sz w:val="24"/>
                <w:szCs w:val="24"/>
              </w:rPr>
              <w:t>г</w:t>
            </w:r>
            <w:r w:rsidRPr="00A33146">
              <w:rPr>
                <w:rFonts w:ascii="Times New Roman" w:hAnsi="Times New Roman"/>
                <w:sz w:val="24"/>
                <w:szCs w:val="24"/>
              </w:rPr>
              <w:t xml:space="preserve">. «Об утверждении Положения </w:t>
            </w:r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межведомственной комиссии  по оценке обследованию помещения в целях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признания его</w:t>
            </w: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жилым помещением, жилого помещения пригодным (непригодным) для проживания, а также</w:t>
            </w:r>
          </w:p>
          <w:p w:rsidR="00D56F48" w:rsidRPr="00A33146" w:rsidRDefault="00D56F48" w:rsidP="00386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многоквартирного</w:t>
            </w: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дома в целях </w:t>
            </w:r>
          </w:p>
          <w:p w:rsidR="00D56F48" w:rsidRPr="00A33146" w:rsidRDefault="00D56F48" w:rsidP="00386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признания его </w:t>
            </w:r>
            <w:proofErr w:type="gramStart"/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аварийным</w:t>
            </w:r>
            <w:proofErr w:type="gramEnd"/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</w:p>
          <w:p w:rsidR="00D56F48" w:rsidRPr="00A33146" w:rsidRDefault="00D56F48" w:rsidP="00386A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подлежащим сносу или реконструкции»</w:t>
            </w: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бесплатно</w:t>
            </w:r>
          </w:p>
        </w:tc>
      </w:tr>
      <w:tr w:rsidR="00D56F48" w:rsidRPr="00A33146" w:rsidTr="00386A44">
        <w:trPr>
          <w:trHeight w:val="20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3" w:name="OLE_LINK229"/>
            <w:bookmarkStart w:id="24" w:name="OLE_LINK230"/>
            <w:r w:rsidRPr="00A331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«Об </w:t>
            </w: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Утверждении схемы расположения земельного участка на кадастровом плане или кадастровой карте»</w:t>
            </w: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146">
              <w:rPr>
                <w:rFonts w:ascii="Times New Roman" w:hAnsi="Times New Roman" w:cs="Times New Roman"/>
                <w:sz w:val="24"/>
                <w:szCs w:val="24"/>
              </w:rPr>
              <w:t>Проект схемы расположения земельного участка на кадастровом плане или кадастровой карте территории.</w:t>
            </w:r>
            <w:bookmarkEnd w:id="23"/>
            <w:bookmarkEnd w:id="24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5" w:name="OLE_LINK215"/>
            <w:bookmarkStart w:id="26" w:name="OLE_LINK216"/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lastRenderedPageBreak/>
              <w:t xml:space="preserve">Утверждение схемы расположения земельного участка на кадастровом плане или кадастровой карте </w:t>
            </w:r>
          </w:p>
          <w:bookmarkEnd w:id="25"/>
          <w:bookmarkEnd w:id="26"/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7" w:name="OLE_LINK106"/>
            <w:bookmarkStart w:id="28" w:name="OLE_LINK107"/>
            <w:bookmarkStart w:id="29" w:name="OLE_LINK231"/>
            <w:bookmarkStart w:id="30" w:name="OLE_LINK232"/>
            <w:r w:rsidRPr="00A33146">
              <w:rPr>
                <w:rFonts w:ascii="Times New Roman" w:hAnsi="Times New Roman"/>
              </w:rPr>
              <w:t>Земельный Кодекс РФ, Постановление администрации сельского поселения Петровский сельсовет «Об утверждении  административного регламента</w:t>
            </w:r>
            <w:bookmarkEnd w:id="27"/>
            <w:bookmarkEnd w:id="28"/>
            <w:r w:rsidRPr="00A33146">
              <w:rPr>
                <w:rFonts w:ascii="Times New Roman" w:hAnsi="Times New Roman"/>
              </w:rPr>
              <w:t xml:space="preserve"> «</w:t>
            </w:r>
            <w:r w:rsidRPr="00A33146">
              <w:rPr>
                <w:rFonts w:ascii="Times New Roman" w:eastAsia="NTHarmonica" w:hAnsi="Times New Roman"/>
                <w:sz w:val="24"/>
                <w:szCs w:val="24"/>
              </w:rPr>
              <w:t>Прием заявлений и выдача</w:t>
            </w: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46">
              <w:rPr>
                <w:rFonts w:ascii="Times New Roman" w:eastAsia="NTHarmonica" w:hAnsi="Times New Roman"/>
                <w:sz w:val="24"/>
                <w:szCs w:val="24"/>
              </w:rPr>
              <w:t>документов о согласовании схемы</w:t>
            </w: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46">
              <w:rPr>
                <w:rFonts w:ascii="Times New Roman" w:eastAsia="NTHarmonica" w:hAnsi="Times New Roman"/>
                <w:sz w:val="24"/>
                <w:szCs w:val="24"/>
              </w:rPr>
              <w:t>расположения земельного участка</w:t>
            </w:r>
            <w:r w:rsidRPr="00A3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46">
              <w:rPr>
                <w:rFonts w:ascii="Times New Roman" w:eastAsia="NTHarmonica" w:hAnsi="Times New Roman"/>
                <w:sz w:val="24"/>
                <w:szCs w:val="24"/>
              </w:rPr>
              <w:t xml:space="preserve">на кадастровом </w:t>
            </w:r>
            <w:r w:rsidRPr="00A33146">
              <w:rPr>
                <w:rFonts w:ascii="Times New Roman" w:eastAsia="NTHarmonica" w:hAnsi="Times New Roman"/>
                <w:sz w:val="24"/>
                <w:szCs w:val="24"/>
              </w:rPr>
              <w:lastRenderedPageBreak/>
              <w:t>плане или кадастровой карте»</w:t>
            </w:r>
          </w:p>
          <w:p w:rsidR="00D56F48" w:rsidRPr="00A33146" w:rsidRDefault="00D56F48" w:rsidP="00386A44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01</w:t>
            </w:r>
            <w:r w:rsidRPr="00A3314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3146">
              <w:rPr>
                <w:rFonts w:ascii="Times New Roman" w:hAnsi="Times New Roman" w:cs="Times New Roman"/>
                <w:sz w:val="20"/>
                <w:szCs w:val="20"/>
              </w:rPr>
              <w:t xml:space="preserve">.2016г.  № </w:t>
            </w:r>
            <w:bookmarkEnd w:id="29"/>
            <w:bookmarkEnd w:id="30"/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lastRenderedPageBreak/>
              <w:t>бесплатно</w:t>
            </w: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Style w:val="s21"/>
                <w:rFonts w:ascii="Times New Roman" w:hAnsi="Times New Roman" w:cs="Times New Roman"/>
                <w:b w:val="0"/>
                <w:color w:val="000000"/>
              </w:rPr>
            </w:pPr>
          </w:p>
          <w:p w:rsidR="00D56F48" w:rsidRPr="00A33146" w:rsidRDefault="00D56F48" w:rsidP="00386A44">
            <w:pPr>
              <w:pStyle w:val="p6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33146">
              <w:rPr>
                <w:rStyle w:val="s21"/>
                <w:rFonts w:ascii="Times New Roman" w:hAnsi="Times New Roman" w:cs="Times New Roman"/>
                <w:color w:val="000000"/>
              </w:rPr>
              <w:t>платно</w:t>
            </w:r>
          </w:p>
        </w:tc>
      </w:tr>
    </w:tbl>
    <w:p w:rsidR="00D56F48" w:rsidRDefault="00D56F48" w:rsidP="00D56F48">
      <w:pPr>
        <w:pStyle w:val="p6"/>
        <w:spacing w:before="0" w:beforeAutospacing="0" w:after="0" w:afterAutospacing="0"/>
        <w:jc w:val="left"/>
        <w:rPr>
          <w:rStyle w:val="s21"/>
          <w:rFonts w:ascii="Times New Roman" w:hAnsi="Times New Roman" w:cs="Times New Roman"/>
          <w:b w:val="0"/>
          <w:color w:val="000000"/>
        </w:rPr>
      </w:pPr>
    </w:p>
    <w:p w:rsidR="00D56F48" w:rsidRDefault="00D56F48" w:rsidP="00D56F48">
      <w:pPr>
        <w:pStyle w:val="p6"/>
        <w:spacing w:before="0" w:beforeAutospacing="0" w:after="0" w:afterAutospacing="0"/>
        <w:jc w:val="left"/>
        <w:rPr>
          <w:rStyle w:val="s21"/>
          <w:rFonts w:ascii="Times New Roman" w:hAnsi="Times New Roman" w:cs="Times New Roman"/>
          <w:b w:val="0"/>
          <w:color w:val="000000"/>
        </w:rPr>
      </w:pPr>
    </w:p>
    <w:p w:rsidR="00D56F48" w:rsidRDefault="00D56F48" w:rsidP="00D56F48">
      <w:pPr>
        <w:pStyle w:val="p6"/>
        <w:spacing w:before="0" w:beforeAutospacing="0" w:after="0" w:afterAutospacing="0"/>
        <w:jc w:val="left"/>
        <w:rPr>
          <w:rStyle w:val="s21"/>
          <w:rFonts w:ascii="Times New Roman" w:hAnsi="Times New Roman" w:cs="Times New Roman"/>
          <w:b w:val="0"/>
          <w:color w:val="000000"/>
        </w:rPr>
      </w:pPr>
    </w:p>
    <w:p w:rsidR="00D56F48" w:rsidRDefault="00D56F48" w:rsidP="00D56F48">
      <w:pPr>
        <w:pStyle w:val="p6"/>
        <w:spacing w:before="0" w:beforeAutospacing="0" w:after="0" w:afterAutospacing="0"/>
        <w:jc w:val="left"/>
        <w:rPr>
          <w:rStyle w:val="s21"/>
          <w:rFonts w:ascii="Times New Roman" w:hAnsi="Times New Roman" w:cs="Times New Roman"/>
          <w:b w:val="0"/>
          <w:color w:val="000000"/>
        </w:rPr>
      </w:pPr>
    </w:p>
    <w:p w:rsidR="00D56F48" w:rsidRPr="00A33146" w:rsidRDefault="00D56F48" w:rsidP="00D56F48">
      <w:pPr>
        <w:pStyle w:val="p6"/>
        <w:spacing w:before="0" w:beforeAutospacing="0" w:after="0" w:afterAutospacing="0"/>
        <w:jc w:val="left"/>
        <w:rPr>
          <w:rStyle w:val="s21"/>
          <w:rFonts w:ascii="Times New Roman" w:hAnsi="Times New Roman" w:cs="Times New Roman"/>
          <w:b w:val="0"/>
          <w:color w:val="000000"/>
        </w:rPr>
      </w:pPr>
      <w:r w:rsidRPr="00A33146">
        <w:rPr>
          <w:rStyle w:val="s21"/>
          <w:rFonts w:ascii="Times New Roman" w:hAnsi="Times New Roman" w:cs="Times New Roman"/>
          <w:color w:val="000000"/>
        </w:rPr>
        <w:t>Глава сельского поселения</w:t>
      </w:r>
    </w:p>
    <w:p w:rsidR="00B31F40" w:rsidRDefault="00D56F48" w:rsidP="00D56F48">
      <w:r w:rsidRPr="00A33146">
        <w:rPr>
          <w:rStyle w:val="s21"/>
          <w:rFonts w:ascii="Times New Roman" w:hAnsi="Times New Roman"/>
          <w:color w:val="000000"/>
        </w:rPr>
        <w:t xml:space="preserve">Петровский сельсовет                                                                                                 </w:t>
      </w:r>
      <w:proofErr w:type="spellStart"/>
      <w:r>
        <w:rPr>
          <w:rStyle w:val="s21"/>
          <w:rFonts w:ascii="Times New Roman" w:hAnsi="Times New Roman"/>
          <w:color w:val="000000"/>
        </w:rPr>
        <w:t>С.Н.Колгин</w:t>
      </w:r>
      <w:proofErr w:type="spellEnd"/>
    </w:p>
    <w:sectPr w:rsidR="00B31F40" w:rsidSect="00D56F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F48"/>
    <w:rsid w:val="0006505F"/>
    <w:rsid w:val="0007083D"/>
    <w:rsid w:val="000800BB"/>
    <w:rsid w:val="00231CE1"/>
    <w:rsid w:val="00392189"/>
    <w:rsid w:val="003D2935"/>
    <w:rsid w:val="003F2098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D56F48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8"/>
    <w:pPr>
      <w:spacing w:after="120" w:line="360" w:lineRule="auto"/>
    </w:pPr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6F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56F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D56F4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56F48"/>
    <w:pPr>
      <w:spacing w:after="0" w:line="240" w:lineRule="auto"/>
      <w:jc w:val="center"/>
    </w:pPr>
    <w:rPr>
      <w:rFonts w:ascii="Cambria" w:eastAsia="Cambria" w:hAnsi="Cambria" w:cs="Cambria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56F48"/>
    <w:rPr>
      <w:rFonts w:ascii="Cambria" w:eastAsia="Cambria" w:hAnsi="Cambria" w:cs="Cambria"/>
      <w:sz w:val="32"/>
      <w:szCs w:val="20"/>
      <w:lang w:eastAsia="ru-RU"/>
    </w:rPr>
  </w:style>
  <w:style w:type="character" w:customStyle="1" w:styleId="b-buttoninner">
    <w:name w:val="b-button__inner"/>
    <w:basedOn w:val="a0"/>
    <w:rsid w:val="00D56F48"/>
  </w:style>
  <w:style w:type="paragraph" w:customStyle="1" w:styleId="p5">
    <w:name w:val="p5"/>
    <w:basedOn w:val="a"/>
    <w:rsid w:val="00D56F48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8"/>
      <w:szCs w:val="28"/>
      <w:lang w:eastAsia="ru-RU"/>
    </w:rPr>
  </w:style>
  <w:style w:type="paragraph" w:customStyle="1" w:styleId="p6">
    <w:name w:val="p6"/>
    <w:basedOn w:val="a"/>
    <w:rsid w:val="00D56F48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s21">
    <w:name w:val="s21"/>
    <w:basedOn w:val="a0"/>
    <w:rsid w:val="00D56F48"/>
    <w:rPr>
      <w:b/>
      <w:bCs/>
      <w:color w:val="FF0000"/>
    </w:rPr>
  </w:style>
  <w:style w:type="character" w:customStyle="1" w:styleId="b-headerbuttons">
    <w:name w:val="b-header__buttons"/>
    <w:basedOn w:val="a0"/>
    <w:rsid w:val="00D56F48"/>
  </w:style>
  <w:style w:type="character" w:customStyle="1" w:styleId="s31">
    <w:name w:val="s31"/>
    <w:rsid w:val="00D56F48"/>
    <w:rPr>
      <w:b/>
      <w:bCs/>
      <w:color w:val="000000"/>
    </w:rPr>
  </w:style>
  <w:style w:type="paragraph" w:styleId="a6">
    <w:name w:val="header"/>
    <w:basedOn w:val="a"/>
    <w:link w:val="a7"/>
    <w:semiHidden/>
    <w:unhideWhenUsed/>
    <w:rsid w:val="00D56F48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D56F48"/>
    <w:rPr>
      <w:rFonts w:ascii="Cambria" w:eastAsia="Times New Roman" w:hAnsi="Cambria" w:cs="Cambria"/>
      <w:sz w:val="24"/>
      <w:szCs w:val="24"/>
    </w:rPr>
  </w:style>
  <w:style w:type="paragraph" w:customStyle="1" w:styleId="headertext">
    <w:name w:val="headertext"/>
    <w:basedOn w:val="a"/>
    <w:rsid w:val="00D56F48"/>
    <w:pPr>
      <w:spacing w:before="100" w:beforeAutospacing="1" w:after="100" w:afterAutospacing="1" w:line="240" w:lineRule="auto"/>
    </w:pPr>
    <w:rPr>
      <w:rFonts w:ascii="NTHarmonica" w:eastAsia="NTHarmonica" w:hAnsi="NTHarmonica" w:cs="NTHarmonica"/>
      <w:sz w:val="24"/>
      <w:szCs w:val="24"/>
      <w:lang w:eastAsia="ru-RU"/>
    </w:rPr>
  </w:style>
  <w:style w:type="paragraph" w:customStyle="1" w:styleId="ConsPlusTitle">
    <w:name w:val="ConsPlusTitle"/>
    <w:rsid w:val="00D56F4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F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print.xml?sk=5b4596791be829b92b404e16d021005c&amp;id=1n9c-h5srir49o1m4tbmtkhq39hth3btabxyyzxpuijetf3y722nyjhvgzlszh8qomew09ba4lddc10dm3k9tb1871xw9fuq2fsew24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1500</Words>
  <Characters>8554</Characters>
  <Application>Microsoft Office Word</Application>
  <DocSecurity>0</DocSecurity>
  <Lines>71</Lines>
  <Paragraphs>20</Paragraphs>
  <ScaleCrop>false</ScaleCrop>
  <Company>Microsoft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2016-06-28T10:00:00Z</dcterms:created>
  <dcterms:modified xsi:type="dcterms:W3CDTF">2016-06-28T10:01:00Z</dcterms:modified>
</cp:coreProperties>
</file>