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4E" w:rsidRPr="00F11017" w:rsidRDefault="00A9674E" w:rsidP="00A9674E">
      <w:pPr>
        <w:jc w:val="center"/>
        <w:rPr>
          <w:rFonts w:ascii="Cambria" w:hAnsi="Cambria"/>
          <w:noProof/>
          <w:color w:val="0000FF"/>
        </w:rPr>
      </w:pPr>
    </w:p>
    <w:p w:rsidR="00A9674E" w:rsidRPr="00B851E0" w:rsidRDefault="00A9674E" w:rsidP="00A9674E">
      <w:pPr>
        <w:jc w:val="center"/>
        <w:rPr>
          <w:color w:val="0000FF"/>
        </w:rPr>
      </w:pPr>
      <w:r>
        <w:rPr>
          <w:noProof/>
          <w:color w:val="0000FF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74E" w:rsidRPr="005202D9" w:rsidRDefault="00A9674E" w:rsidP="00A9674E">
      <w:pPr>
        <w:jc w:val="center"/>
      </w:pPr>
      <w:r w:rsidRPr="005202D9">
        <w:t>СОВЕТ ДЕПУТАТОВ СЕЛЬСКОГО ПОСЕЛЕНИЯ ПЕТРОВСКИЙ СЕЛЬСОВЕТ</w:t>
      </w:r>
    </w:p>
    <w:p w:rsidR="00A9674E" w:rsidRPr="005202D9" w:rsidRDefault="00A9674E" w:rsidP="00A9674E">
      <w:pPr>
        <w:jc w:val="center"/>
      </w:pPr>
      <w:r w:rsidRPr="005202D9">
        <w:t>Добринского муниципального района Липецкой области Российской Федерации</w:t>
      </w:r>
    </w:p>
    <w:p w:rsidR="00A9674E" w:rsidRPr="005202D9" w:rsidRDefault="00A9674E" w:rsidP="00A9674E">
      <w:pPr>
        <w:jc w:val="center"/>
      </w:pPr>
    </w:p>
    <w:p w:rsidR="00A9674E" w:rsidRPr="005202D9" w:rsidRDefault="00A9674E" w:rsidP="00A9674E">
      <w:pPr>
        <w:jc w:val="center"/>
      </w:pPr>
      <w:r w:rsidRPr="005202D9">
        <w:t>РЕШЕНИЕ</w:t>
      </w:r>
    </w:p>
    <w:p w:rsidR="00A9674E" w:rsidRPr="005202D9" w:rsidRDefault="00A9674E" w:rsidP="00A9674E">
      <w:pPr>
        <w:jc w:val="center"/>
      </w:pPr>
    </w:p>
    <w:p w:rsidR="00A9674E" w:rsidRPr="005202D9" w:rsidRDefault="00A9674E" w:rsidP="00A9674E">
      <w:pPr>
        <w:jc w:val="center"/>
      </w:pPr>
      <w:r w:rsidRPr="005202D9">
        <w:t>77 сессия</w:t>
      </w:r>
    </w:p>
    <w:p w:rsidR="00A9674E" w:rsidRPr="005202D9" w:rsidRDefault="00A9674E" w:rsidP="00A9674E">
      <w:pPr>
        <w:jc w:val="center"/>
      </w:pPr>
    </w:p>
    <w:p w:rsidR="00A9674E" w:rsidRPr="005202D9" w:rsidRDefault="00A9674E" w:rsidP="00A9674E">
      <w:pPr>
        <w:jc w:val="center"/>
      </w:pPr>
      <w:r w:rsidRPr="005202D9">
        <w:t>17.03.2015г.</w:t>
      </w:r>
      <w:r w:rsidRPr="005202D9">
        <w:tab/>
      </w:r>
      <w:r w:rsidRPr="005202D9">
        <w:tab/>
      </w:r>
      <w:r w:rsidRPr="005202D9">
        <w:tab/>
        <w:t xml:space="preserve">п. </w:t>
      </w:r>
      <w:proofErr w:type="spellStart"/>
      <w:r w:rsidRPr="005202D9">
        <w:t>свх</w:t>
      </w:r>
      <w:proofErr w:type="spellEnd"/>
      <w:r w:rsidRPr="005202D9">
        <w:t xml:space="preserve">. Петровский                     </w:t>
      </w:r>
      <w:r w:rsidRPr="005202D9">
        <w:tab/>
      </w:r>
      <w:r w:rsidRPr="005202D9">
        <w:tab/>
      </w:r>
      <w:r w:rsidRPr="005202D9">
        <w:tab/>
        <w:t>№ 182-рс</w:t>
      </w:r>
    </w:p>
    <w:p w:rsidR="00A9674E" w:rsidRPr="005202D9" w:rsidRDefault="00A9674E" w:rsidP="00A9674E">
      <w:pPr>
        <w:jc w:val="center"/>
      </w:pPr>
    </w:p>
    <w:p w:rsidR="00A9674E" w:rsidRPr="005202D9" w:rsidRDefault="00A9674E" w:rsidP="00A9674E">
      <w:pPr>
        <w:pStyle w:val="Title"/>
        <w:spacing w:before="0" w:after="0"/>
        <w:ind w:firstLine="0"/>
      </w:pPr>
      <w:r w:rsidRPr="005202D9">
        <w:t>О внесении изменений в Бюджет сельского поселения Петровский сельсовет Добринского муниципального района Липецкой области Российской Федерации на 2015 год и плановый период 2016-2017г.г.</w:t>
      </w:r>
    </w:p>
    <w:p w:rsidR="00A9674E" w:rsidRPr="005202D9" w:rsidRDefault="00A9674E" w:rsidP="00A9674E">
      <w:pPr>
        <w:pStyle w:val="Title"/>
        <w:spacing w:before="0" w:after="0"/>
        <w:ind w:firstLine="0"/>
      </w:pPr>
    </w:p>
    <w:p w:rsidR="00A9674E" w:rsidRPr="005202D9" w:rsidRDefault="00A9674E" w:rsidP="00A9674E">
      <w:pPr>
        <w:jc w:val="center"/>
      </w:pPr>
      <w:r w:rsidRPr="005202D9">
        <w:t>(утв. решением сессии от 23.12.2014г. №170-рс, 20.01.2015 г. № 176-рс, 03.02.2015 г. № 178-рс, 18.02.2015 г. № 180-рс)</w:t>
      </w:r>
    </w:p>
    <w:p w:rsidR="00A9674E" w:rsidRPr="00F01258" w:rsidRDefault="00A9674E" w:rsidP="00A9674E">
      <w:pPr>
        <w:jc w:val="center"/>
        <w:rPr>
          <w:color w:val="0000FF"/>
        </w:rPr>
      </w:pPr>
    </w:p>
    <w:p w:rsidR="00A9674E" w:rsidRPr="00F01258" w:rsidRDefault="00A9674E" w:rsidP="00A9674E">
      <w:pPr>
        <w:rPr>
          <w:color w:val="0000FF"/>
        </w:rPr>
      </w:pPr>
    </w:p>
    <w:p w:rsidR="00A9674E" w:rsidRPr="005202D9" w:rsidRDefault="00A9674E" w:rsidP="00A9674E">
      <w:pPr>
        <w:ind w:firstLine="1080"/>
        <w:jc w:val="both"/>
      </w:pPr>
      <w:proofErr w:type="gramStart"/>
      <w:r w:rsidRPr="005202D9">
        <w:t xml:space="preserve">Рассмотрев представленный администрацией сельского поселения Петровский сельсовет проект решения «О внесении изменений в Бюджет сельского поселения Петровский сельсовет Добринского муниципального района Липецкой области Российской Федерации на 2015 год и плановый период 2016-2017г.г.» (утв. решением сессии от 23.12.2014г. №170-рс, 20.01.2015 г. № 176-рс, 03.02.2015 г. № 178-рс, 18.02.2015 г. № 180-рс), руководствуясь </w:t>
      </w:r>
      <w:hyperlink r:id="rId5" w:history="1">
        <w:r w:rsidRPr="005202D9">
          <w:rPr>
            <w:rStyle w:val="a3"/>
            <w:rFonts w:cs="Arial"/>
          </w:rPr>
          <w:t xml:space="preserve">Положением «О бюджетном процессе сельского поселения </w:t>
        </w:r>
        <w:r w:rsidRPr="005202D9">
          <w:t>Петровский</w:t>
        </w:r>
        <w:r w:rsidRPr="005202D9">
          <w:rPr>
            <w:rStyle w:val="a3"/>
            <w:rFonts w:cs="Arial"/>
          </w:rPr>
          <w:t xml:space="preserve"> сельсовет»</w:t>
        </w:r>
      </w:hyperlink>
      <w:r w:rsidRPr="005202D9">
        <w:t xml:space="preserve"> и </w:t>
      </w:r>
      <w:hyperlink r:id="rId6" w:history="1">
        <w:r w:rsidRPr="005202D9">
          <w:rPr>
            <w:rStyle w:val="a3"/>
            <w:rFonts w:cs="Arial"/>
          </w:rPr>
          <w:t>Уставом</w:t>
        </w:r>
        <w:proofErr w:type="gramEnd"/>
        <w:r w:rsidRPr="005202D9">
          <w:rPr>
            <w:rStyle w:val="a3"/>
            <w:rFonts w:cs="Arial"/>
          </w:rPr>
          <w:t xml:space="preserve"> сельского поселения </w:t>
        </w:r>
        <w:r w:rsidRPr="005202D9">
          <w:t>Петровский</w:t>
        </w:r>
        <w:r w:rsidRPr="005202D9">
          <w:rPr>
            <w:rStyle w:val="a3"/>
            <w:rFonts w:cs="Arial"/>
          </w:rPr>
          <w:t xml:space="preserve"> сельсовет</w:t>
        </w:r>
      </w:hyperlink>
      <w:r w:rsidRPr="005202D9">
        <w:t xml:space="preserve">, учитывая решение постоянной комиссий по экономике, бюджету и муниципальной собственности Совет депутатов сельского поселения </w:t>
      </w:r>
    </w:p>
    <w:p w:rsidR="00A9674E" w:rsidRPr="00F01258" w:rsidRDefault="00A9674E" w:rsidP="00A9674E">
      <w:pPr>
        <w:jc w:val="both"/>
        <w:rPr>
          <w:color w:val="0000FF"/>
        </w:rPr>
      </w:pPr>
    </w:p>
    <w:p w:rsidR="00A9674E" w:rsidRPr="005202D9" w:rsidRDefault="00A9674E" w:rsidP="00A9674E">
      <w:pPr>
        <w:jc w:val="both"/>
      </w:pPr>
      <w:r w:rsidRPr="005202D9">
        <w:t>РЕШИЛ:</w:t>
      </w:r>
    </w:p>
    <w:p w:rsidR="00A9674E" w:rsidRPr="005202D9" w:rsidRDefault="00A9674E" w:rsidP="00A9674E">
      <w:pPr>
        <w:jc w:val="both"/>
      </w:pPr>
    </w:p>
    <w:p w:rsidR="00A9674E" w:rsidRPr="005202D9" w:rsidRDefault="00A9674E" w:rsidP="00A9674E">
      <w:pPr>
        <w:jc w:val="both"/>
      </w:pPr>
      <w:r w:rsidRPr="005202D9">
        <w:t>1.Принять изменения в «Бюджет сельского поселения Петровский сельсовет Добринского муниципального района Липецкой области Российской Федерации на 2015 год и плановый период 2016-2017 годов» (прилагаются).</w:t>
      </w:r>
    </w:p>
    <w:p w:rsidR="00A9674E" w:rsidRPr="005202D9" w:rsidRDefault="00A9674E" w:rsidP="00A9674E">
      <w:pPr>
        <w:jc w:val="both"/>
      </w:pPr>
      <w:r w:rsidRPr="005202D9"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A9674E" w:rsidRPr="005202D9" w:rsidRDefault="00A9674E" w:rsidP="00A9674E">
      <w:pPr>
        <w:jc w:val="both"/>
      </w:pPr>
      <w:r w:rsidRPr="005202D9">
        <w:t>3.Настоящее решение вступает в силу со дня его официального обнародования.</w:t>
      </w:r>
    </w:p>
    <w:p w:rsidR="00A9674E" w:rsidRPr="005202D9" w:rsidRDefault="00A9674E" w:rsidP="00A9674E">
      <w:pPr>
        <w:jc w:val="both"/>
      </w:pPr>
    </w:p>
    <w:p w:rsidR="00A9674E" w:rsidRPr="005202D9" w:rsidRDefault="00A9674E" w:rsidP="00A9674E">
      <w:pPr>
        <w:jc w:val="both"/>
      </w:pPr>
    </w:p>
    <w:p w:rsidR="00A9674E" w:rsidRPr="005202D9" w:rsidRDefault="00A9674E" w:rsidP="00A9674E">
      <w:pPr>
        <w:jc w:val="both"/>
      </w:pPr>
      <w:r w:rsidRPr="005202D9">
        <w:t xml:space="preserve">Председатель Совета депутатов </w:t>
      </w:r>
    </w:p>
    <w:p w:rsidR="00A9674E" w:rsidRPr="005202D9" w:rsidRDefault="00A9674E" w:rsidP="00A9674E">
      <w:pPr>
        <w:jc w:val="both"/>
      </w:pPr>
      <w:r w:rsidRPr="005202D9">
        <w:t xml:space="preserve">сельского поселения </w:t>
      </w:r>
      <w:proofErr w:type="gramStart"/>
      <w:r w:rsidRPr="005202D9">
        <w:t>Петровский</w:t>
      </w:r>
      <w:proofErr w:type="gramEnd"/>
    </w:p>
    <w:p w:rsidR="00A9674E" w:rsidRPr="005202D9" w:rsidRDefault="00A9674E" w:rsidP="00A9674E">
      <w:pPr>
        <w:jc w:val="both"/>
      </w:pPr>
      <w:r w:rsidRPr="005202D9">
        <w:t xml:space="preserve">сельсовет                                                                                                      С.Н. </w:t>
      </w:r>
      <w:proofErr w:type="spellStart"/>
      <w:r w:rsidRPr="005202D9">
        <w:t>Колгин</w:t>
      </w:r>
      <w:proofErr w:type="spellEnd"/>
    </w:p>
    <w:p w:rsidR="00A9674E" w:rsidRPr="005202D9" w:rsidRDefault="00A9674E" w:rsidP="00A9674E"/>
    <w:p w:rsidR="00A9674E" w:rsidRPr="005202D9" w:rsidRDefault="00A9674E" w:rsidP="00A9674E"/>
    <w:p w:rsidR="00A9674E" w:rsidRPr="00F01258" w:rsidRDefault="00A9674E" w:rsidP="00A9674E">
      <w:pPr>
        <w:rPr>
          <w:color w:val="0000FF"/>
        </w:rPr>
      </w:pPr>
    </w:p>
    <w:p w:rsidR="00A9674E" w:rsidRPr="00F01258" w:rsidRDefault="00A9674E" w:rsidP="00A9674E">
      <w:pPr>
        <w:rPr>
          <w:color w:val="0000FF"/>
        </w:rPr>
      </w:pPr>
    </w:p>
    <w:p w:rsidR="00A9674E" w:rsidRPr="00F01258" w:rsidRDefault="00A9674E" w:rsidP="00A9674E">
      <w:pPr>
        <w:rPr>
          <w:color w:val="0000FF"/>
        </w:rPr>
      </w:pPr>
    </w:p>
    <w:p w:rsidR="00A9674E" w:rsidRPr="00F01258" w:rsidRDefault="00A9674E" w:rsidP="00A9674E">
      <w:pPr>
        <w:rPr>
          <w:color w:val="0000FF"/>
        </w:rPr>
      </w:pPr>
    </w:p>
    <w:p w:rsidR="00A9674E" w:rsidRPr="00F01258" w:rsidRDefault="00A9674E" w:rsidP="00A9674E">
      <w:pPr>
        <w:rPr>
          <w:color w:val="0000FF"/>
        </w:rPr>
      </w:pPr>
    </w:p>
    <w:p w:rsidR="00A9674E" w:rsidRPr="00F01258" w:rsidRDefault="00A9674E" w:rsidP="00A9674E">
      <w:pPr>
        <w:rPr>
          <w:color w:val="0000FF"/>
        </w:rPr>
      </w:pPr>
    </w:p>
    <w:p w:rsidR="00A9674E" w:rsidRPr="005202D9" w:rsidRDefault="00A9674E" w:rsidP="00A9674E">
      <w:pPr>
        <w:jc w:val="right"/>
      </w:pPr>
      <w:proofErr w:type="gramStart"/>
      <w:r w:rsidRPr="005202D9">
        <w:t>Приняты</w:t>
      </w:r>
      <w:proofErr w:type="gramEnd"/>
      <w:r w:rsidRPr="005202D9">
        <w:t xml:space="preserve"> решением Совета депутатов </w:t>
      </w:r>
    </w:p>
    <w:p w:rsidR="00A9674E" w:rsidRPr="005202D9" w:rsidRDefault="00A9674E" w:rsidP="00A9674E">
      <w:pPr>
        <w:jc w:val="right"/>
      </w:pPr>
      <w:r w:rsidRPr="005202D9">
        <w:t xml:space="preserve">сельского поселения Петровский сельсовет </w:t>
      </w:r>
    </w:p>
    <w:p w:rsidR="00A9674E" w:rsidRPr="005202D9" w:rsidRDefault="00A9674E" w:rsidP="00A9674E">
      <w:pPr>
        <w:jc w:val="right"/>
      </w:pPr>
      <w:r w:rsidRPr="005202D9">
        <w:t>от 17.03.2015г. № 182-рс</w:t>
      </w:r>
    </w:p>
    <w:p w:rsidR="00A9674E" w:rsidRPr="005202D9" w:rsidRDefault="00A9674E" w:rsidP="00A9674E"/>
    <w:p w:rsidR="00A9674E" w:rsidRPr="005202D9" w:rsidRDefault="00A9674E" w:rsidP="00A9674E">
      <w:pPr>
        <w:pStyle w:val="2"/>
        <w:jc w:val="center"/>
        <w:rPr>
          <w:sz w:val="28"/>
          <w:szCs w:val="28"/>
        </w:rPr>
      </w:pPr>
      <w:r w:rsidRPr="005202D9">
        <w:rPr>
          <w:sz w:val="28"/>
          <w:szCs w:val="28"/>
        </w:rPr>
        <w:t>ИЗМЕНЕНИЯ</w:t>
      </w:r>
    </w:p>
    <w:p w:rsidR="00A9674E" w:rsidRPr="005202D9" w:rsidRDefault="00A9674E" w:rsidP="00A9674E">
      <w:pPr>
        <w:pStyle w:val="2"/>
        <w:jc w:val="center"/>
        <w:rPr>
          <w:sz w:val="28"/>
          <w:szCs w:val="28"/>
        </w:rPr>
      </w:pPr>
      <w:r w:rsidRPr="005202D9">
        <w:rPr>
          <w:sz w:val="28"/>
          <w:szCs w:val="28"/>
        </w:rPr>
        <w:t>в «Бюджет сельского поселения Петровский сельсовет Добринского муниципального района Липецкой области Российской Федерации на 2015 год и плановый период 2016-2017 годов»</w:t>
      </w:r>
    </w:p>
    <w:p w:rsidR="00A9674E" w:rsidRPr="00F01258" w:rsidRDefault="00A9674E" w:rsidP="00A9674E">
      <w:pPr>
        <w:jc w:val="both"/>
        <w:rPr>
          <w:color w:val="0000FF"/>
        </w:rPr>
      </w:pPr>
    </w:p>
    <w:p w:rsidR="00A9674E" w:rsidRPr="005202D9" w:rsidRDefault="00A9674E" w:rsidP="00A9674E">
      <w:pPr>
        <w:jc w:val="center"/>
      </w:pPr>
      <w:r w:rsidRPr="005202D9">
        <w:t>(утв. решением сессии от 23.12.2014г. №170-рс, 20.01.2015 г. № 176-рс, 03.02.2015 г. № 178-рс, 18.02.2015 г. № 180-рс)</w:t>
      </w:r>
    </w:p>
    <w:p w:rsidR="00A9674E" w:rsidRPr="005202D9" w:rsidRDefault="00A9674E" w:rsidP="00A9674E">
      <w:pPr>
        <w:jc w:val="both"/>
      </w:pPr>
    </w:p>
    <w:p w:rsidR="00A9674E" w:rsidRPr="006A76E9" w:rsidRDefault="00A9674E" w:rsidP="00A9674E">
      <w:pPr>
        <w:pStyle w:val="4"/>
        <w:jc w:val="both"/>
      </w:pPr>
      <w:r w:rsidRPr="006A76E9">
        <w:t>Статья 1</w:t>
      </w:r>
    </w:p>
    <w:p w:rsidR="00A9674E" w:rsidRPr="006A76E9" w:rsidRDefault="00A9674E" w:rsidP="00A9674E">
      <w:pPr>
        <w:jc w:val="both"/>
      </w:pPr>
      <w:r w:rsidRPr="006A76E9">
        <w:t>Внести в бюджет сельского поселения на 2015 год и на плановый период 2016 и 2017 годов следующие изменения:</w:t>
      </w:r>
    </w:p>
    <w:p w:rsidR="00A9674E" w:rsidRPr="006A76E9" w:rsidRDefault="00A9674E" w:rsidP="00A9674E">
      <w:pPr>
        <w:jc w:val="both"/>
      </w:pPr>
      <w:r w:rsidRPr="006A76E9">
        <w:t>1). В пункте 2 статьи 2 добавить абзац следующего содержания:</w:t>
      </w:r>
    </w:p>
    <w:p w:rsidR="00A9674E" w:rsidRPr="006A76E9" w:rsidRDefault="00A9674E" w:rsidP="00A9674E">
      <w:pPr>
        <w:jc w:val="both"/>
      </w:pPr>
      <w:r w:rsidRPr="006A76E9">
        <w:t xml:space="preserve">- </w:t>
      </w:r>
      <w:r w:rsidRPr="006A76E9">
        <w:rPr>
          <w:lang w:eastAsia="en-US"/>
        </w:rPr>
        <w:t>средства самообложения граждан, зачисляемые в бюджеты сельских поселений.</w:t>
      </w:r>
    </w:p>
    <w:p w:rsidR="00A9674E" w:rsidRPr="006A76E9" w:rsidRDefault="00A9674E" w:rsidP="00A9674E">
      <w:pPr>
        <w:pStyle w:val="4"/>
        <w:jc w:val="both"/>
      </w:pPr>
      <w:r w:rsidRPr="006A76E9">
        <w:t>Статья 2</w:t>
      </w:r>
    </w:p>
    <w:p w:rsidR="00A9674E" w:rsidRPr="006A76E9" w:rsidRDefault="00A9674E" w:rsidP="00A9674E">
      <w:pPr>
        <w:jc w:val="both"/>
      </w:pPr>
      <w:r w:rsidRPr="006A76E9">
        <w:t>Настоящие изменения вступают в силу со дня его официального обнародования.</w:t>
      </w:r>
    </w:p>
    <w:p w:rsidR="00A9674E" w:rsidRPr="006A76E9" w:rsidRDefault="00A9674E" w:rsidP="00A9674E">
      <w:pPr>
        <w:jc w:val="both"/>
      </w:pPr>
    </w:p>
    <w:p w:rsidR="00A9674E" w:rsidRPr="006A76E9" w:rsidRDefault="00A9674E" w:rsidP="00A9674E">
      <w:pPr>
        <w:jc w:val="both"/>
      </w:pPr>
    </w:p>
    <w:p w:rsidR="00A9674E" w:rsidRPr="006A76E9" w:rsidRDefault="00A9674E" w:rsidP="00A9674E">
      <w:pPr>
        <w:jc w:val="both"/>
      </w:pPr>
    </w:p>
    <w:p w:rsidR="00A9674E" w:rsidRPr="006A76E9" w:rsidRDefault="00A9674E" w:rsidP="00A9674E">
      <w:pPr>
        <w:jc w:val="both"/>
      </w:pPr>
    </w:p>
    <w:p w:rsidR="00A9674E" w:rsidRPr="006A76E9" w:rsidRDefault="00A9674E" w:rsidP="00A9674E">
      <w:pPr>
        <w:jc w:val="both"/>
      </w:pPr>
    </w:p>
    <w:p w:rsidR="00A9674E" w:rsidRPr="006A76E9" w:rsidRDefault="00A9674E" w:rsidP="00A9674E">
      <w:pPr>
        <w:jc w:val="both"/>
      </w:pPr>
    </w:p>
    <w:p w:rsidR="00A9674E" w:rsidRPr="006A76E9" w:rsidRDefault="00A9674E" w:rsidP="00A9674E">
      <w:pPr>
        <w:jc w:val="both"/>
      </w:pPr>
    </w:p>
    <w:p w:rsidR="00A9674E" w:rsidRPr="006A76E9" w:rsidRDefault="00A9674E" w:rsidP="00A9674E">
      <w:pPr>
        <w:jc w:val="both"/>
      </w:pPr>
    </w:p>
    <w:p w:rsidR="00A9674E" w:rsidRPr="006A76E9" w:rsidRDefault="00A9674E" w:rsidP="00A9674E">
      <w:pPr>
        <w:jc w:val="both"/>
      </w:pPr>
    </w:p>
    <w:p w:rsidR="00A9674E" w:rsidRPr="006A76E9" w:rsidRDefault="00A9674E" w:rsidP="00A9674E">
      <w:pPr>
        <w:jc w:val="both"/>
      </w:pPr>
    </w:p>
    <w:p w:rsidR="00A9674E" w:rsidRPr="006A76E9" w:rsidRDefault="00A9674E" w:rsidP="00A9674E">
      <w:pPr>
        <w:jc w:val="both"/>
      </w:pPr>
    </w:p>
    <w:p w:rsidR="00A9674E" w:rsidRPr="006A76E9" w:rsidRDefault="00A9674E" w:rsidP="00A9674E">
      <w:pPr>
        <w:jc w:val="both"/>
      </w:pPr>
    </w:p>
    <w:p w:rsidR="00A9674E" w:rsidRPr="006A76E9" w:rsidRDefault="00A9674E" w:rsidP="00A9674E">
      <w:pPr>
        <w:jc w:val="both"/>
      </w:pPr>
    </w:p>
    <w:p w:rsidR="00A9674E" w:rsidRPr="006A76E9" w:rsidRDefault="00A9674E" w:rsidP="00A9674E">
      <w:pPr>
        <w:jc w:val="both"/>
      </w:pPr>
      <w:r w:rsidRPr="006A76E9">
        <w:t xml:space="preserve">Глава сельского поселения </w:t>
      </w:r>
    </w:p>
    <w:p w:rsidR="00A9674E" w:rsidRPr="006A76E9" w:rsidRDefault="00A9674E" w:rsidP="00A9674E">
      <w:pPr>
        <w:jc w:val="both"/>
      </w:pPr>
      <w:r w:rsidRPr="006A76E9">
        <w:t xml:space="preserve">Петровский сельсовет                                                                           С.Н. </w:t>
      </w:r>
      <w:proofErr w:type="spellStart"/>
      <w:r w:rsidRPr="006A76E9">
        <w:t>Колгин</w:t>
      </w:r>
      <w:proofErr w:type="spellEnd"/>
    </w:p>
    <w:p w:rsidR="00A9674E" w:rsidRPr="006A76E9" w:rsidRDefault="00A9674E" w:rsidP="00A9674E"/>
    <w:p w:rsidR="00A9674E" w:rsidRPr="006A76E9" w:rsidRDefault="00A9674E" w:rsidP="00A9674E"/>
    <w:p w:rsidR="00A9674E" w:rsidRPr="00F01258" w:rsidRDefault="00A9674E" w:rsidP="00A9674E">
      <w:pPr>
        <w:jc w:val="center"/>
        <w:rPr>
          <w:rFonts w:ascii="Cambria" w:hAnsi="Cambria"/>
          <w:noProof/>
          <w:color w:val="0000FF"/>
        </w:rPr>
      </w:pPr>
    </w:p>
    <w:p w:rsidR="00A9674E" w:rsidRPr="00F01258" w:rsidRDefault="00A9674E" w:rsidP="00A9674E">
      <w:pPr>
        <w:jc w:val="center"/>
        <w:rPr>
          <w:rFonts w:ascii="Cambria" w:hAnsi="Cambria"/>
          <w:noProof/>
          <w:color w:val="0000FF"/>
        </w:rPr>
      </w:pPr>
    </w:p>
    <w:p w:rsidR="00A9674E" w:rsidRPr="00F01258" w:rsidRDefault="00A9674E" w:rsidP="00A9674E">
      <w:pPr>
        <w:jc w:val="center"/>
        <w:rPr>
          <w:rFonts w:ascii="Cambria" w:hAnsi="Cambria"/>
          <w:noProof/>
          <w:color w:val="0000FF"/>
        </w:rPr>
      </w:pPr>
    </w:p>
    <w:p w:rsidR="00A9674E" w:rsidRPr="00F01258" w:rsidRDefault="00A9674E" w:rsidP="00A9674E">
      <w:pPr>
        <w:jc w:val="center"/>
        <w:rPr>
          <w:rFonts w:ascii="Cambria" w:hAnsi="Cambria"/>
          <w:noProof/>
          <w:color w:val="0000FF"/>
        </w:rPr>
      </w:pPr>
    </w:p>
    <w:p w:rsidR="00A9674E" w:rsidRPr="00F01258" w:rsidRDefault="00A9674E" w:rsidP="00A9674E">
      <w:pPr>
        <w:jc w:val="center"/>
        <w:rPr>
          <w:rFonts w:ascii="Cambria" w:hAnsi="Cambria"/>
          <w:noProof/>
          <w:color w:val="0000FF"/>
        </w:rPr>
      </w:pPr>
    </w:p>
    <w:p w:rsidR="00A9674E" w:rsidRPr="00F01258" w:rsidRDefault="00A9674E" w:rsidP="00A9674E">
      <w:pPr>
        <w:jc w:val="center"/>
        <w:rPr>
          <w:rFonts w:ascii="Cambria" w:hAnsi="Cambria"/>
          <w:noProof/>
          <w:color w:val="0000FF"/>
        </w:rPr>
      </w:pPr>
    </w:p>
    <w:p w:rsidR="00A9674E" w:rsidRPr="00F01258" w:rsidRDefault="00A9674E" w:rsidP="00A9674E">
      <w:pPr>
        <w:jc w:val="center"/>
        <w:rPr>
          <w:rFonts w:ascii="Cambria" w:hAnsi="Cambria"/>
          <w:noProof/>
          <w:color w:val="0000FF"/>
        </w:rPr>
      </w:pPr>
    </w:p>
    <w:p w:rsidR="00A9674E" w:rsidRPr="00F01258" w:rsidRDefault="00A9674E" w:rsidP="00A9674E">
      <w:pPr>
        <w:jc w:val="center"/>
        <w:rPr>
          <w:rFonts w:ascii="Cambria" w:hAnsi="Cambria"/>
          <w:noProof/>
          <w:color w:val="0000FF"/>
        </w:rPr>
      </w:pPr>
    </w:p>
    <w:p w:rsidR="00A9674E" w:rsidRPr="00F01258" w:rsidRDefault="00A9674E" w:rsidP="00A9674E">
      <w:pPr>
        <w:jc w:val="center"/>
        <w:rPr>
          <w:rFonts w:ascii="Cambria" w:hAnsi="Cambria"/>
          <w:noProof/>
          <w:color w:val="0000FF"/>
        </w:rPr>
      </w:pPr>
    </w:p>
    <w:p w:rsidR="00A9674E" w:rsidRPr="00F01258" w:rsidRDefault="00A9674E" w:rsidP="00A9674E">
      <w:pPr>
        <w:jc w:val="center"/>
        <w:rPr>
          <w:rFonts w:ascii="Cambria" w:hAnsi="Cambria"/>
          <w:noProof/>
          <w:color w:val="0000FF"/>
        </w:rPr>
      </w:pPr>
    </w:p>
    <w:p w:rsidR="00A9674E" w:rsidRPr="00F01258" w:rsidRDefault="00A9674E" w:rsidP="00A9674E">
      <w:pPr>
        <w:rPr>
          <w:color w:val="0000FF"/>
          <w:sz w:val="25"/>
          <w:szCs w:val="25"/>
        </w:rPr>
      </w:pPr>
    </w:p>
    <w:p w:rsidR="00A9674E" w:rsidRPr="00F01258" w:rsidRDefault="00A9674E" w:rsidP="00A9674E">
      <w:pPr>
        <w:rPr>
          <w:color w:val="0000FF"/>
          <w:sz w:val="25"/>
          <w:szCs w:val="25"/>
        </w:rPr>
      </w:pPr>
    </w:p>
    <w:p w:rsidR="00B31F40" w:rsidRDefault="00B31F40"/>
    <w:sectPr w:rsidR="00B31F40" w:rsidSect="002D545A">
      <w:pgSz w:w="11906" w:h="16838"/>
      <w:pgMar w:top="71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74E"/>
    <w:rsid w:val="0007083D"/>
    <w:rsid w:val="000800BB"/>
    <w:rsid w:val="00231CE1"/>
    <w:rsid w:val="00392189"/>
    <w:rsid w:val="003D2935"/>
    <w:rsid w:val="003F2098"/>
    <w:rsid w:val="0049790F"/>
    <w:rsid w:val="00575EBA"/>
    <w:rsid w:val="005A57B1"/>
    <w:rsid w:val="005F6ADA"/>
    <w:rsid w:val="006A6646"/>
    <w:rsid w:val="006D0F0D"/>
    <w:rsid w:val="0083182C"/>
    <w:rsid w:val="008636F2"/>
    <w:rsid w:val="008A647D"/>
    <w:rsid w:val="008B771D"/>
    <w:rsid w:val="00903DD5"/>
    <w:rsid w:val="00904FB7"/>
    <w:rsid w:val="00A24025"/>
    <w:rsid w:val="00A9674E"/>
    <w:rsid w:val="00B31F40"/>
    <w:rsid w:val="00C119D5"/>
    <w:rsid w:val="00CE55DE"/>
    <w:rsid w:val="00F2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674E"/>
    <w:pPr>
      <w:keepNext/>
      <w:ind w:firstLine="709"/>
      <w:jc w:val="both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A9674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674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9674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rsid w:val="00A9674E"/>
    <w:rPr>
      <w:color w:val="0000FF"/>
      <w:u w:val="single"/>
    </w:rPr>
  </w:style>
  <w:style w:type="paragraph" w:customStyle="1" w:styleId="Title">
    <w:name w:val="Title!Название НПА"/>
    <w:basedOn w:val="a"/>
    <w:semiHidden/>
    <w:rsid w:val="00A9674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967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74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59324c2a-8e2c-4b01-9e1f-1a0916f84e3d.html" TargetMode="External"/><Relationship Id="rId5" Type="http://schemas.openxmlformats.org/officeDocument/2006/relationships/hyperlink" Target="file:///C:\content\act\4e7807e4-2442-49b9-af61-7df3361cd499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2448</Characters>
  <Application>Microsoft Office Word</Application>
  <DocSecurity>0</DocSecurity>
  <Lines>20</Lines>
  <Paragraphs>5</Paragraphs>
  <ScaleCrop>false</ScaleCrop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2015-03-23T10:16:00Z</dcterms:created>
  <dcterms:modified xsi:type="dcterms:W3CDTF">2015-03-23T10:16:00Z</dcterms:modified>
</cp:coreProperties>
</file>