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314D7" w:rsidTr="008314D7">
        <w:trPr>
          <w:cantSplit/>
          <w:trHeight w:val="1425"/>
          <w:jc w:val="center"/>
        </w:trPr>
        <w:tc>
          <w:tcPr>
            <w:tcW w:w="4608" w:type="dxa"/>
          </w:tcPr>
          <w:p w:rsidR="008314D7" w:rsidRDefault="008314D7">
            <w:pPr>
              <w:spacing w:before="60" w:line="240" w:lineRule="atLeast"/>
              <w:jc w:val="center"/>
              <w:rPr>
                <w:b/>
                <w:bCs/>
                <w:sz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4D7" w:rsidRDefault="008314D7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</w:p>
        </w:tc>
      </w:tr>
    </w:tbl>
    <w:p w:rsidR="008314D7" w:rsidRPr="008314D7" w:rsidRDefault="008314D7" w:rsidP="0051039E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РОССИЙСКАЯ ФЕДЕРАЦИЯ СОВЕТ ДЕПУТАТОВ СЕЛЬСКОГО ПОСЕЛЕНИЯ ПЕТРОВСКИЙ СЕЛЬСОВЕТ Добринского муниципального района Липецкой области </w:t>
      </w:r>
      <w:r>
        <w:rPr>
          <w:b/>
          <w:sz w:val="28"/>
          <w:szCs w:val="28"/>
        </w:rPr>
        <w:t>72-я сессия</w:t>
      </w:r>
    </w:p>
    <w:p w:rsidR="008314D7" w:rsidRDefault="008314D7" w:rsidP="008314D7">
      <w:pPr>
        <w:pStyle w:val="1"/>
        <w:ind w:right="-1"/>
        <w:jc w:val="center"/>
        <w:rPr>
          <w:sz w:val="32"/>
          <w:szCs w:val="32"/>
        </w:rPr>
      </w:pPr>
    </w:p>
    <w:p w:rsidR="008314D7" w:rsidRDefault="008314D7" w:rsidP="008314D7">
      <w:pPr>
        <w:pStyle w:val="1"/>
        <w:ind w:right="-1"/>
        <w:jc w:val="center"/>
        <w:rPr>
          <w:bCs w:val="0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314D7" w:rsidRDefault="008314D7" w:rsidP="008314D7">
      <w:pPr>
        <w:jc w:val="center"/>
        <w:rPr>
          <w:b/>
          <w:sz w:val="28"/>
          <w:szCs w:val="28"/>
        </w:rPr>
      </w:pPr>
    </w:p>
    <w:p w:rsidR="008314D7" w:rsidRDefault="008314D7" w:rsidP="00831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09.10.2014г.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п.свх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159 –</w:t>
      </w:r>
      <w:proofErr w:type="spellStart"/>
      <w:r>
        <w:rPr>
          <w:b/>
          <w:sz w:val="28"/>
          <w:szCs w:val="28"/>
        </w:rPr>
        <w:t>рс</w:t>
      </w:r>
      <w:proofErr w:type="spellEnd"/>
    </w:p>
    <w:p w:rsidR="008314D7" w:rsidRDefault="008314D7" w:rsidP="008314D7">
      <w:pPr>
        <w:jc w:val="both"/>
        <w:rPr>
          <w:b/>
          <w:sz w:val="32"/>
          <w:szCs w:val="32"/>
        </w:rPr>
      </w:pPr>
    </w:p>
    <w:p w:rsidR="008314D7" w:rsidRDefault="008314D7" w:rsidP="008314D7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внесении изменений Положение «О земельном налоге на территории сельского поселения Петровский сельсовет Добринского муниципального района Липецкой области»</w:t>
      </w:r>
    </w:p>
    <w:p w:rsidR="008314D7" w:rsidRDefault="008314D7" w:rsidP="008314D7">
      <w:pPr>
        <w:pStyle w:val="a4"/>
        <w:jc w:val="left"/>
        <w:rPr>
          <w:b w:val="0"/>
          <w:sz w:val="28"/>
          <w:szCs w:val="28"/>
        </w:rPr>
      </w:pPr>
    </w:p>
    <w:p w:rsidR="008314D7" w:rsidRDefault="008314D7" w:rsidP="008314D7">
      <w:pPr>
        <w:pStyle w:val="a4"/>
        <w:ind w:left="-540"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Рассмотрев проект изменений в Положение «О земельном налоге на территории сельского поселения Петровский сельсовет Добринского муниципального района Липецкой области», принятое решением Совета депутатов сельского поселения Петровский сельсовет № 26-рс от 30.11.2010г., (в редакции решения № 138-рс от 13.12.2013г.), представленный администрацией сельского поселения Петровский сельсовет, руководствуясь Федеральным законом от 02. 12.2013г. № 334-ФЗ «О внесении изменений в часть вторую Налогового кодекса</w:t>
      </w:r>
      <w:proofErr w:type="gramEnd"/>
      <w:r>
        <w:rPr>
          <w:b w:val="0"/>
          <w:sz w:val="28"/>
          <w:szCs w:val="28"/>
        </w:rPr>
        <w:t xml:space="preserve"> Российской Федерации» и статью 5 Закона Российской Федерации « О налогах на имущество физических лиц», Налоговым кодексом Российской Федерации, Уставом сельского поселения Петровский сельсовет Добринского муниципального района, учитывая решения постоянных комиссий, Совет депутатов сельского поселения Петровский сельсовет </w:t>
      </w:r>
    </w:p>
    <w:p w:rsidR="008314D7" w:rsidRDefault="008314D7" w:rsidP="008314D7">
      <w:pPr>
        <w:pStyle w:val="a4"/>
        <w:ind w:left="-540" w:firstLine="540"/>
        <w:rPr>
          <w:sz w:val="28"/>
          <w:szCs w:val="28"/>
        </w:rPr>
      </w:pPr>
    </w:p>
    <w:p w:rsidR="008314D7" w:rsidRDefault="008314D7" w:rsidP="008314D7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14D7" w:rsidRDefault="008314D7" w:rsidP="008314D7">
      <w:pPr>
        <w:pStyle w:val="a4"/>
        <w:ind w:left="-540"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Принять изменения в Положение «О земельном налоге на территории сельского поселения Петровский сельсовет Добринского муниципального района Липецкой области», принятое решением Совета депутатов сельского поселения Петровский сельсовет № 26-рс от 30.11.2010г., (в редакции решения № 138-рс от 13.12.2013г.) (прилагаются).</w:t>
      </w:r>
    </w:p>
    <w:p w:rsidR="008314D7" w:rsidRDefault="008314D7" w:rsidP="008314D7">
      <w:pPr>
        <w:pStyle w:val="a4"/>
        <w:ind w:left="-540"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314D7" w:rsidRDefault="008314D7" w:rsidP="008314D7">
      <w:pPr>
        <w:tabs>
          <w:tab w:val="left" w:pos="125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314D7" w:rsidRDefault="008314D7" w:rsidP="008314D7">
      <w:pPr>
        <w:tabs>
          <w:tab w:val="left" w:pos="1252"/>
        </w:tabs>
        <w:jc w:val="both"/>
        <w:rPr>
          <w:sz w:val="28"/>
          <w:szCs w:val="28"/>
        </w:rPr>
      </w:pPr>
    </w:p>
    <w:p w:rsidR="00B429C5" w:rsidRDefault="008314D7" w:rsidP="008314D7">
      <w:pPr>
        <w:tabs>
          <w:tab w:val="left" w:pos="1252"/>
        </w:tabs>
        <w:ind w:left="-426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314D7" w:rsidRDefault="008314D7" w:rsidP="008314D7">
      <w:pPr>
        <w:tabs>
          <w:tab w:val="left" w:pos="1252"/>
        </w:tabs>
        <w:ind w:left="-426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8314D7" w:rsidRDefault="008314D7" w:rsidP="00B429C5">
      <w:pPr>
        <w:pStyle w:val="a4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</w:t>
      </w:r>
      <w:r w:rsidR="00B429C5"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8314D7" w:rsidRDefault="008314D7" w:rsidP="008314D7">
      <w:pPr>
        <w:pStyle w:val="ConsPlusTitle"/>
        <w:widowControl/>
        <w:ind w:left="-540" w:firstLine="540"/>
        <w:jc w:val="right"/>
        <w:outlineLvl w:val="1"/>
        <w:rPr>
          <w:b w:val="0"/>
        </w:rPr>
      </w:pPr>
      <w:proofErr w:type="gramStart"/>
      <w:r>
        <w:rPr>
          <w:b w:val="0"/>
        </w:rPr>
        <w:lastRenderedPageBreak/>
        <w:t>Приняты</w:t>
      </w:r>
      <w:proofErr w:type="gramEnd"/>
    </w:p>
    <w:p w:rsidR="008314D7" w:rsidRDefault="008314D7" w:rsidP="008314D7">
      <w:pPr>
        <w:pStyle w:val="ConsPlusTitle"/>
        <w:widowControl/>
        <w:ind w:left="-540" w:firstLine="540"/>
        <w:jc w:val="right"/>
        <w:outlineLvl w:val="1"/>
        <w:rPr>
          <w:b w:val="0"/>
        </w:rPr>
      </w:pPr>
      <w:r>
        <w:rPr>
          <w:b w:val="0"/>
        </w:rPr>
        <w:t xml:space="preserve"> решением Совета депутатов сельского </w:t>
      </w:r>
    </w:p>
    <w:p w:rsidR="008314D7" w:rsidRDefault="008314D7" w:rsidP="008314D7">
      <w:pPr>
        <w:pStyle w:val="ConsPlusTitle"/>
        <w:widowControl/>
        <w:ind w:left="-540" w:firstLine="540"/>
        <w:jc w:val="right"/>
        <w:outlineLvl w:val="1"/>
        <w:rPr>
          <w:b w:val="0"/>
        </w:rPr>
      </w:pPr>
      <w:r>
        <w:rPr>
          <w:b w:val="0"/>
        </w:rPr>
        <w:t>поселения Петровский сельсовет</w:t>
      </w:r>
    </w:p>
    <w:p w:rsidR="008314D7" w:rsidRDefault="008314D7" w:rsidP="008314D7">
      <w:pPr>
        <w:pStyle w:val="ConsPlusTitle"/>
        <w:widowControl/>
        <w:ind w:left="-540" w:firstLine="540"/>
        <w:jc w:val="right"/>
        <w:outlineLvl w:val="1"/>
        <w:rPr>
          <w:b w:val="0"/>
        </w:rPr>
      </w:pPr>
      <w:r>
        <w:rPr>
          <w:b w:val="0"/>
        </w:rPr>
        <w:t xml:space="preserve"> № 159-рсот 09.10. 2014г.</w:t>
      </w:r>
    </w:p>
    <w:p w:rsidR="008314D7" w:rsidRDefault="008314D7" w:rsidP="008314D7">
      <w:pPr>
        <w:pStyle w:val="ConsPlusTitle"/>
        <w:widowControl/>
        <w:ind w:left="-540" w:firstLine="540"/>
        <w:jc w:val="right"/>
        <w:outlineLvl w:val="1"/>
        <w:rPr>
          <w:b w:val="0"/>
        </w:rPr>
      </w:pPr>
    </w:p>
    <w:p w:rsidR="008314D7" w:rsidRDefault="008314D7" w:rsidP="008314D7">
      <w:pPr>
        <w:pStyle w:val="ConsPlusTitle"/>
        <w:widowControl/>
        <w:ind w:left="-540" w:firstLine="540"/>
        <w:jc w:val="right"/>
        <w:outlineLvl w:val="1"/>
        <w:rPr>
          <w:b w:val="0"/>
        </w:rPr>
      </w:pPr>
    </w:p>
    <w:p w:rsidR="008314D7" w:rsidRDefault="008314D7" w:rsidP="008314D7">
      <w:pPr>
        <w:pStyle w:val="ConsPlusTitle"/>
        <w:widowControl/>
        <w:ind w:left="-540" w:firstLine="540"/>
        <w:jc w:val="right"/>
        <w:outlineLvl w:val="1"/>
        <w:rPr>
          <w:sz w:val="28"/>
          <w:szCs w:val="28"/>
        </w:rPr>
      </w:pPr>
    </w:p>
    <w:p w:rsidR="008314D7" w:rsidRDefault="008314D7" w:rsidP="008314D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Положение </w:t>
      </w:r>
    </w:p>
    <w:p w:rsidR="008314D7" w:rsidRDefault="008314D7" w:rsidP="008314D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«О земельном налоге на территории сельского поселения </w:t>
      </w:r>
    </w:p>
    <w:p w:rsidR="008314D7" w:rsidRDefault="008314D7" w:rsidP="008314D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 Добринского муниципального района </w:t>
      </w:r>
    </w:p>
    <w:p w:rsidR="008314D7" w:rsidRDefault="008314D7" w:rsidP="008314D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Липецкой области»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принятое</w:t>
      </w:r>
      <w:proofErr w:type="gramEnd"/>
      <w:r>
        <w:rPr>
          <w:b w:val="0"/>
          <w:sz w:val="28"/>
          <w:szCs w:val="28"/>
        </w:rPr>
        <w:t xml:space="preserve"> решением Совета депутатов сельского поселения Петровский сельсовет № 26-рс от 30.11.2010г., (в редакции решения № 138-рс от 13.12.2013г.)</w:t>
      </w:r>
    </w:p>
    <w:p w:rsidR="008314D7" w:rsidRDefault="008314D7" w:rsidP="008314D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</w:p>
    <w:p w:rsidR="008314D7" w:rsidRDefault="008314D7" w:rsidP="008314D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1.Внести в положение о земельном налоге на территории сельского поселения Петровский сельсовет Добринского муниципального района Липецкой области следующие изменения:</w:t>
      </w:r>
    </w:p>
    <w:p w:rsidR="008314D7" w:rsidRDefault="008314D7" w:rsidP="008314D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8314D7" w:rsidRDefault="008314D7" w:rsidP="008314D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1.Название статьи читать в новой редакции: « Порядок уплаты налога и авансовых платежей по налогу»;</w:t>
      </w:r>
    </w:p>
    <w:p w:rsidR="008314D7" w:rsidRDefault="008314D7" w:rsidP="008314D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8314D7" w:rsidRDefault="008314D7" w:rsidP="008314D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Пункт 2.3. часть 2:</w:t>
      </w:r>
    </w:p>
    <w:p w:rsidR="008314D7" w:rsidRDefault="008314D7" w:rsidP="008314D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Налогоплательщики – физические лица, не являющие индивидуальными предпринимателями, уплачивают налог в срок не ранее 1 ноября года, следующего за истекшим налоговым периодом - исключить.</w:t>
      </w:r>
    </w:p>
    <w:p w:rsidR="008314D7" w:rsidRDefault="008314D7" w:rsidP="008314D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8314D7" w:rsidRDefault="008314D7" w:rsidP="008314D7">
      <w:pPr>
        <w:pStyle w:val="ConsPlusTitle"/>
        <w:widowControl/>
        <w:ind w:left="-540" w:firstLine="540"/>
        <w:jc w:val="center"/>
        <w:outlineLvl w:val="1"/>
        <w:rPr>
          <w:b w:val="0"/>
          <w:sz w:val="28"/>
          <w:szCs w:val="28"/>
        </w:rPr>
      </w:pPr>
    </w:p>
    <w:p w:rsidR="008314D7" w:rsidRDefault="008314D7" w:rsidP="008314D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</w:p>
    <w:p w:rsidR="00B429C5" w:rsidRDefault="008314D7" w:rsidP="008314D7">
      <w:pPr>
        <w:autoSpaceDE w:val="0"/>
        <w:autoSpaceDN w:val="0"/>
        <w:adjustRightInd w:val="0"/>
        <w:ind w:left="-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8314D7" w:rsidRDefault="008314D7" w:rsidP="008314D7">
      <w:pPr>
        <w:autoSpaceDE w:val="0"/>
        <w:autoSpaceDN w:val="0"/>
        <w:adjustRightInd w:val="0"/>
        <w:ind w:left="-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Петровский сельсовет </w:t>
      </w:r>
    </w:p>
    <w:p w:rsidR="008314D7" w:rsidRPr="008314D7" w:rsidRDefault="00B429C5" w:rsidP="008314D7">
      <w:pPr>
        <w:autoSpaceDE w:val="0"/>
        <w:autoSpaceDN w:val="0"/>
        <w:adjustRightInd w:val="0"/>
        <w:ind w:left="-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8314D7">
        <w:rPr>
          <w:b/>
          <w:sz w:val="28"/>
          <w:szCs w:val="28"/>
        </w:rPr>
        <w:t>С.Н.Колгин</w:t>
      </w:r>
      <w:proofErr w:type="spellEnd"/>
      <w:r w:rsidR="008314D7">
        <w:rPr>
          <w:b/>
          <w:sz w:val="28"/>
          <w:szCs w:val="28"/>
        </w:rPr>
        <w:t xml:space="preserve"> </w:t>
      </w:r>
    </w:p>
    <w:p w:rsidR="008314D7" w:rsidRDefault="008314D7" w:rsidP="008314D7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D7"/>
    <w:rsid w:val="000800BB"/>
    <w:rsid w:val="00392189"/>
    <w:rsid w:val="0051039E"/>
    <w:rsid w:val="005A57B1"/>
    <w:rsid w:val="005F6ADA"/>
    <w:rsid w:val="006D0F0D"/>
    <w:rsid w:val="007C3989"/>
    <w:rsid w:val="008314D7"/>
    <w:rsid w:val="008A647D"/>
    <w:rsid w:val="008B771D"/>
    <w:rsid w:val="009D6500"/>
    <w:rsid w:val="00A24025"/>
    <w:rsid w:val="00B31F40"/>
    <w:rsid w:val="00B429C5"/>
    <w:rsid w:val="00B55043"/>
    <w:rsid w:val="00C119D5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4D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unhideWhenUsed/>
    <w:qFormat/>
    <w:rsid w:val="008314D7"/>
    <w:pPr>
      <w:jc w:val="center"/>
    </w:pPr>
    <w:rPr>
      <w:sz w:val="32"/>
      <w:szCs w:val="20"/>
    </w:rPr>
  </w:style>
  <w:style w:type="paragraph" w:styleId="a4">
    <w:name w:val="Title"/>
    <w:basedOn w:val="a"/>
    <w:link w:val="a5"/>
    <w:qFormat/>
    <w:rsid w:val="008314D7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8314D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831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2014-10-20T07:21:00Z</cp:lastPrinted>
  <dcterms:created xsi:type="dcterms:W3CDTF">2014-10-14T12:37:00Z</dcterms:created>
  <dcterms:modified xsi:type="dcterms:W3CDTF">2015-02-18T08:52:00Z</dcterms:modified>
</cp:coreProperties>
</file>