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04" w:rsidRPr="00774727" w:rsidRDefault="00C25B00" w:rsidP="00BD586F">
      <w:pPr>
        <w:pStyle w:val="a4"/>
        <w:jc w:val="right"/>
        <w:rPr>
          <w:b/>
          <w:bCs/>
          <w:sz w:val="40"/>
          <w:szCs w:val="40"/>
        </w:rPr>
      </w:pPr>
      <w:r w:rsidRPr="00C25B0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2pt;margin-top:-14.1pt;width:32.9pt;height:48pt;z-index:251658240">
            <v:imagedata r:id="rId4" o:title=""/>
          </v:shape>
          <o:OLEObject Type="Embed" ProgID="Photoshop.Image.6" ShapeID="_x0000_s1026" DrawAspect="Content" ObjectID="_1732952829" r:id="rId5">
            <o:FieldCodes>\s</o:FieldCodes>
          </o:OLEObject>
        </w:pict>
      </w:r>
      <w:r w:rsidR="00D95104" w:rsidRPr="00D05F15">
        <w:rPr>
          <w:szCs w:val="28"/>
        </w:rPr>
        <w:t xml:space="preserve">                    </w:t>
      </w:r>
      <w:r w:rsidR="0009768E">
        <w:rPr>
          <w:b/>
          <w:bCs/>
          <w:sz w:val="40"/>
          <w:szCs w:val="40"/>
        </w:rPr>
        <w:t xml:space="preserve"> </w:t>
      </w:r>
      <w:r w:rsidR="00D95104" w:rsidRPr="00774727">
        <w:rPr>
          <w:b/>
          <w:bCs/>
          <w:sz w:val="40"/>
          <w:szCs w:val="40"/>
        </w:rPr>
        <w:t xml:space="preserve">                                         </w:t>
      </w:r>
    </w:p>
    <w:p w:rsidR="00D95104" w:rsidRPr="00D05F15" w:rsidRDefault="00D95104" w:rsidP="00D95104">
      <w:pPr>
        <w:pStyle w:val="a4"/>
        <w:rPr>
          <w:szCs w:val="28"/>
        </w:rPr>
      </w:pPr>
    </w:p>
    <w:p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 xml:space="preserve">   Администрация сельского  поселения </w:t>
      </w:r>
      <w:r w:rsidR="00246169">
        <w:rPr>
          <w:b/>
          <w:szCs w:val="28"/>
        </w:rPr>
        <w:t>Петровский</w:t>
      </w:r>
      <w:r w:rsidRPr="00D05F15">
        <w:rPr>
          <w:b/>
          <w:szCs w:val="28"/>
        </w:rPr>
        <w:t xml:space="preserve"> сельсовет                   Добринского  муниципального района                                                                         Липецкой  области</w:t>
      </w:r>
    </w:p>
    <w:p w:rsidR="00D95104" w:rsidRPr="00D05F15" w:rsidRDefault="00D95104" w:rsidP="00D95104">
      <w:pPr>
        <w:pStyle w:val="a4"/>
        <w:rPr>
          <w:szCs w:val="28"/>
        </w:rPr>
      </w:pPr>
    </w:p>
    <w:p w:rsidR="00D95104" w:rsidRPr="00D05F15" w:rsidRDefault="00D95104" w:rsidP="00D95104">
      <w:pPr>
        <w:pStyle w:val="a4"/>
        <w:rPr>
          <w:b/>
          <w:szCs w:val="28"/>
        </w:rPr>
      </w:pPr>
      <w:r w:rsidRPr="00D05F15">
        <w:rPr>
          <w:b/>
          <w:szCs w:val="28"/>
        </w:rPr>
        <w:t>ПОСТАНОВЛЕНИЕ</w:t>
      </w:r>
    </w:p>
    <w:p w:rsidR="00D95104" w:rsidRPr="00D05F15" w:rsidRDefault="00D95104" w:rsidP="00D95104">
      <w:pPr>
        <w:pStyle w:val="a4"/>
        <w:jc w:val="left"/>
        <w:rPr>
          <w:szCs w:val="28"/>
        </w:rPr>
      </w:pPr>
    </w:p>
    <w:p w:rsidR="00D95104" w:rsidRPr="00D05F15" w:rsidRDefault="00246169" w:rsidP="00D95104">
      <w:pPr>
        <w:pStyle w:val="a4"/>
        <w:jc w:val="left"/>
        <w:rPr>
          <w:szCs w:val="28"/>
        </w:rPr>
      </w:pPr>
      <w:r>
        <w:rPr>
          <w:szCs w:val="28"/>
        </w:rPr>
        <w:t>16</w:t>
      </w:r>
      <w:r w:rsidR="00D95104" w:rsidRPr="00D05F15">
        <w:rPr>
          <w:szCs w:val="28"/>
        </w:rPr>
        <w:t>.1</w:t>
      </w:r>
      <w:r>
        <w:rPr>
          <w:szCs w:val="28"/>
        </w:rPr>
        <w:t>2</w:t>
      </w:r>
      <w:r w:rsidR="00D95104" w:rsidRPr="00D05F15">
        <w:rPr>
          <w:szCs w:val="28"/>
        </w:rPr>
        <w:t xml:space="preserve">.2022г.                                  </w:t>
      </w:r>
      <w:proofErr w:type="spellStart"/>
      <w:r>
        <w:rPr>
          <w:szCs w:val="28"/>
        </w:rPr>
        <w:t>п.свх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етровский</w:t>
      </w:r>
      <w:proofErr w:type="spellEnd"/>
      <w:r>
        <w:rPr>
          <w:szCs w:val="28"/>
        </w:rPr>
        <w:t xml:space="preserve">                               </w:t>
      </w:r>
      <w:r w:rsidR="00D95104" w:rsidRPr="00D05F15">
        <w:rPr>
          <w:szCs w:val="28"/>
        </w:rPr>
        <w:t xml:space="preserve">№ </w:t>
      </w:r>
      <w:r w:rsidR="00455A17">
        <w:rPr>
          <w:szCs w:val="28"/>
        </w:rPr>
        <w:t>89</w:t>
      </w:r>
    </w:p>
    <w:p w:rsidR="00D95104" w:rsidRPr="00D05F15" w:rsidRDefault="00D95104" w:rsidP="00D95104">
      <w:pPr>
        <w:pStyle w:val="a4"/>
        <w:jc w:val="left"/>
        <w:rPr>
          <w:b/>
          <w:szCs w:val="28"/>
        </w:rPr>
      </w:pPr>
      <w:r w:rsidRPr="00D05F15">
        <w:rPr>
          <w:b/>
          <w:szCs w:val="28"/>
        </w:rPr>
        <w:t xml:space="preserve"> </w:t>
      </w:r>
    </w:p>
    <w:p w:rsidR="007B1AFA" w:rsidRDefault="00D05F15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D586F">
        <w:rPr>
          <w:rFonts w:ascii="Times New Roman" w:hAnsi="Times New Roman" w:cs="Times New Roman"/>
          <w:b/>
          <w:sz w:val="28"/>
          <w:szCs w:val="28"/>
        </w:rPr>
        <w:t>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порядк</w:t>
      </w:r>
      <w:r w:rsidR="00BD586F">
        <w:rPr>
          <w:rFonts w:ascii="Times New Roman" w:hAnsi="Times New Roman" w:cs="Times New Roman"/>
          <w:b/>
          <w:sz w:val="28"/>
          <w:szCs w:val="28"/>
        </w:rPr>
        <w:t>а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принятия решения об утверждении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устава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, создаваемого 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AFA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/>
          <w:sz w:val="28"/>
          <w:szCs w:val="28"/>
        </w:rPr>
        <w:t>Петровский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05F15" w:rsidRPr="00D05F15" w:rsidRDefault="00B21B9E" w:rsidP="00BD5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</w:t>
      </w:r>
      <w:r w:rsidR="007B1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D05F15" w:rsidRPr="00D05F15" w:rsidRDefault="00B21B9E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95104" w:rsidRPr="00530EF2" w:rsidRDefault="00530EF2" w:rsidP="00D951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B21B9E" w:rsidRPr="00530EF2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05.12.2005 № 154-ФЗ «О государственной службе российского казачества», Указом Президента Росси</w:t>
      </w:r>
      <w:r w:rsidR="00246169">
        <w:rPr>
          <w:rFonts w:ascii="Times New Roman" w:hAnsi="Times New Roman"/>
          <w:sz w:val="28"/>
          <w:szCs w:val="28"/>
          <w:lang w:eastAsia="ru-RU"/>
        </w:rPr>
        <w:t>йской Федерации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от 15.06.1992 № 632 «О мерах по реализации Закона Российской Федерации «О реабилитации репрессированных народов» в отношении казачества»,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сельско</w:t>
      </w:r>
      <w:r w:rsidR="00BD586F">
        <w:rPr>
          <w:rFonts w:ascii="Times New Roman" w:hAnsi="Times New Roman"/>
          <w:sz w:val="28"/>
          <w:szCs w:val="28"/>
          <w:lang w:eastAsia="ru-RU"/>
        </w:rPr>
        <w:t>го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BD586F">
        <w:rPr>
          <w:rFonts w:ascii="Times New Roman" w:hAnsi="Times New Roman"/>
          <w:sz w:val="28"/>
          <w:szCs w:val="28"/>
          <w:lang w:eastAsia="ru-RU"/>
        </w:rPr>
        <w:t xml:space="preserve">я, </w:t>
      </w:r>
      <w:r w:rsidR="00B21B9E" w:rsidRPr="00530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104" w:rsidRPr="00530EF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46169">
        <w:rPr>
          <w:rFonts w:ascii="Times New Roman" w:hAnsi="Times New Roman" w:cs="Times New Roman"/>
          <w:sz w:val="28"/>
          <w:szCs w:val="28"/>
        </w:rPr>
        <w:t>Петровский</w:t>
      </w:r>
      <w:r w:rsidR="00D95104" w:rsidRPr="00530EF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D95104" w:rsidRPr="00530EF2" w:rsidRDefault="00D95104" w:rsidP="00D95104">
      <w:pPr>
        <w:pStyle w:val="a6"/>
        <w:spacing w:line="276" w:lineRule="auto"/>
        <w:ind w:right="-2"/>
        <w:rPr>
          <w:b/>
          <w:szCs w:val="28"/>
        </w:rPr>
      </w:pPr>
    </w:p>
    <w:p w:rsidR="00D95104" w:rsidRPr="00530EF2" w:rsidRDefault="00D95104" w:rsidP="00D95104">
      <w:pPr>
        <w:pStyle w:val="a6"/>
        <w:spacing w:line="276" w:lineRule="auto"/>
        <w:ind w:right="-2"/>
        <w:jc w:val="center"/>
        <w:rPr>
          <w:b/>
          <w:szCs w:val="28"/>
        </w:rPr>
      </w:pPr>
      <w:r w:rsidRPr="00530EF2">
        <w:rPr>
          <w:b/>
          <w:szCs w:val="28"/>
        </w:rPr>
        <w:t>Постановляет:</w:t>
      </w:r>
    </w:p>
    <w:p w:rsidR="00D95104" w:rsidRDefault="00BD586F" w:rsidP="00BD586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1.</w:t>
      </w:r>
      <w:r w:rsidR="00246169">
        <w:rPr>
          <w:rFonts w:ascii="Times New Roman" w:hAnsi="Times New Roman" w:cs="Times New Roman"/>
          <w:bCs/>
          <w:sz w:val="28"/>
          <w:szCs w:val="28"/>
        </w:rPr>
        <w:t>Принять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к принятия решения об утверждении устава                                           </w:t>
      </w:r>
      <w:r w:rsidR="0003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Cs/>
          <w:sz w:val="28"/>
          <w:szCs w:val="28"/>
        </w:rPr>
        <w:t>казачьего общества</w:t>
      </w:r>
      <w:r w:rsidRPr="00BD586F">
        <w:rPr>
          <w:rFonts w:ascii="Times New Roman" w:hAnsi="Times New Roman" w:cs="Times New Roman"/>
          <w:bCs/>
          <w:sz w:val="28"/>
          <w:szCs w:val="28"/>
        </w:rPr>
        <w:t>, создаваемого   на территории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586F" w:rsidRPr="00BD586F" w:rsidRDefault="00BD586F" w:rsidP="00BD586F">
      <w:pPr>
        <w:jc w:val="both"/>
        <w:rPr>
          <w:rFonts w:ascii="Times New Roman" w:hAnsi="Times New Roman" w:cs="Times New Roman"/>
          <w:bCs/>
          <w:szCs w:val="28"/>
        </w:rPr>
      </w:pPr>
    </w:p>
    <w:p w:rsidR="00BD586F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AD482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установленном порядке,  разместить на официальном сайте сельского поселения </w:t>
      </w:r>
      <w:r w:rsidR="00246169">
        <w:rPr>
          <w:rFonts w:ascii="Times New Roman" w:hAnsi="Times New Roman" w:cs="Times New Roman"/>
          <w:sz w:val="28"/>
          <w:szCs w:val="28"/>
        </w:rPr>
        <w:t>Петровский</w:t>
      </w:r>
      <w:r w:rsidRPr="00AD482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D586F" w:rsidRPr="00AD4829" w:rsidRDefault="00BD586F" w:rsidP="00BD58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86F" w:rsidRPr="00AD4829" w:rsidRDefault="00BD586F" w:rsidP="00BD586F">
      <w:pPr>
        <w:rPr>
          <w:rFonts w:ascii="Times New Roman" w:hAnsi="Times New Roman" w:cs="Times New Roman"/>
          <w:sz w:val="28"/>
          <w:szCs w:val="28"/>
        </w:rPr>
      </w:pPr>
      <w:r w:rsidRPr="00AD4829">
        <w:rPr>
          <w:rFonts w:ascii="Times New Roman" w:hAnsi="Times New Roman" w:cs="Times New Roman"/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BD586F" w:rsidRDefault="00BD586F" w:rsidP="00BD586F">
      <w:pPr>
        <w:pStyle w:val="a9"/>
        <w:rPr>
          <w:rFonts w:ascii="Times New Roman" w:hAnsi="Times New Roman"/>
          <w:b/>
          <w:sz w:val="28"/>
          <w:szCs w:val="28"/>
        </w:rPr>
      </w:pPr>
    </w:p>
    <w:p w:rsidR="00D95104" w:rsidRPr="00D05F15" w:rsidRDefault="00D95104" w:rsidP="00BD586F">
      <w:pPr>
        <w:rPr>
          <w:rFonts w:ascii="Times New Roman" w:hAnsi="Times New Roman" w:cs="Times New Roman"/>
          <w:sz w:val="28"/>
          <w:szCs w:val="28"/>
        </w:rPr>
      </w:pPr>
    </w:p>
    <w:p w:rsidR="00D95104" w:rsidRPr="00D05F15" w:rsidRDefault="00D95104" w:rsidP="00D951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C78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52C7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D95104" w:rsidRPr="00D05F15" w:rsidRDefault="00D95104" w:rsidP="00D95104">
      <w:pPr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 xml:space="preserve">сельского   поселения                                                                                                                                                 </w:t>
      </w:r>
      <w:r w:rsidR="00246169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Pr="00D05F1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</w:t>
      </w:r>
      <w:proofErr w:type="spellStart"/>
      <w:r w:rsidR="00246169"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B21B9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lastRenderedPageBreak/>
        <w:t>Принят</w:t>
      </w: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постановлением администрации</w:t>
      </w:r>
    </w:p>
    <w:p w:rsidR="00B21B9E" w:rsidRPr="00B21B9E" w:rsidRDefault="00B21B9E" w:rsidP="00B21B9E">
      <w:pPr>
        <w:jc w:val="right"/>
        <w:rPr>
          <w:rFonts w:ascii="Times New Roman" w:hAnsi="Times New Roman" w:cs="Times New Roman"/>
          <w:bCs/>
        </w:rPr>
      </w:pPr>
      <w:r w:rsidRPr="00B21B9E">
        <w:rPr>
          <w:rFonts w:ascii="Times New Roman" w:hAnsi="Times New Roman" w:cs="Times New Roman"/>
          <w:bCs/>
        </w:rPr>
        <w:t>сельского поселения</w:t>
      </w:r>
    </w:p>
    <w:p w:rsidR="00B21B9E" w:rsidRPr="00B21B9E" w:rsidRDefault="00246169" w:rsidP="00B21B9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Петровский</w:t>
      </w:r>
      <w:r w:rsidR="00B21B9E" w:rsidRPr="00B21B9E">
        <w:rPr>
          <w:rFonts w:ascii="Times New Roman" w:hAnsi="Times New Roman" w:cs="Times New Roman"/>
          <w:bCs/>
        </w:rPr>
        <w:t xml:space="preserve"> сельсовет</w:t>
      </w:r>
    </w:p>
    <w:p w:rsidR="00B21B9E" w:rsidRPr="00B21B9E" w:rsidRDefault="0009768E" w:rsidP="00B21B9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21B9E" w:rsidRPr="00B21B9E">
        <w:rPr>
          <w:rFonts w:ascii="Times New Roman" w:hAnsi="Times New Roman" w:cs="Times New Roman"/>
          <w:bCs/>
        </w:rPr>
        <w:t xml:space="preserve">от </w:t>
      </w:r>
      <w:r w:rsidR="00246169">
        <w:rPr>
          <w:rFonts w:ascii="Times New Roman" w:hAnsi="Times New Roman" w:cs="Times New Roman"/>
          <w:bCs/>
        </w:rPr>
        <w:t>16.12</w:t>
      </w:r>
      <w:r w:rsidR="00B21B9E" w:rsidRPr="00B21B9E">
        <w:rPr>
          <w:rFonts w:ascii="Times New Roman" w:hAnsi="Times New Roman" w:cs="Times New Roman"/>
          <w:bCs/>
        </w:rPr>
        <w:t>.2022г.</w:t>
      </w:r>
      <w:r>
        <w:rPr>
          <w:rFonts w:ascii="Times New Roman" w:hAnsi="Times New Roman" w:cs="Times New Roman"/>
          <w:bCs/>
        </w:rPr>
        <w:t xml:space="preserve"> № 8</w:t>
      </w:r>
      <w:r w:rsidR="00455A17">
        <w:rPr>
          <w:rFonts w:ascii="Times New Roman" w:hAnsi="Times New Roman" w:cs="Times New Roman"/>
          <w:bCs/>
        </w:rPr>
        <w:t>9</w:t>
      </w:r>
    </w:p>
    <w:p w:rsidR="00B21B9E" w:rsidRDefault="00B21B9E" w:rsidP="00B21B9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</w:p>
    <w:p w:rsidR="00B21B9E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15">
        <w:rPr>
          <w:rFonts w:ascii="Times New Roman" w:hAnsi="Times New Roman" w:cs="Times New Roman"/>
          <w:b/>
          <w:sz w:val="28"/>
          <w:szCs w:val="28"/>
        </w:rPr>
        <w:t>принятия решения об утверждении устава</w:t>
      </w:r>
    </w:p>
    <w:p w:rsidR="0009768E" w:rsidRDefault="00034427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b/>
          <w:sz w:val="28"/>
          <w:szCs w:val="28"/>
        </w:rPr>
        <w:t xml:space="preserve"> казачьего общества</w:t>
      </w:r>
      <w:r w:rsidR="00B21B9E" w:rsidRPr="00D05F15">
        <w:rPr>
          <w:rFonts w:ascii="Times New Roman" w:hAnsi="Times New Roman" w:cs="Times New Roman"/>
          <w:b/>
          <w:sz w:val="28"/>
          <w:szCs w:val="28"/>
        </w:rPr>
        <w:t>, создаваемого на территории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9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169"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B21B9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21B9E" w:rsidRPr="00D05F15" w:rsidRDefault="00B21B9E" w:rsidP="00233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Добринского муниципального района                                   </w:t>
      </w:r>
      <w:r w:rsidR="0009768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Липецкой области</w:t>
      </w:r>
    </w:p>
    <w:p w:rsidR="00D05F15" w:rsidRPr="00D05F15" w:rsidRDefault="00D05F15" w:rsidP="00D05F15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перечень документов, необходимых для утверждения устава </w:t>
      </w:r>
      <w:r w:rsidR="00BD586F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создаваемого </w:t>
      </w:r>
      <w:r w:rsidR="00A01E22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01E22" w:rsidRPr="00BD586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 w:rsidRPr="00BD586F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сроки и порядок их рассмотрения, порядок принятия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A01E22">
        <w:rPr>
          <w:rFonts w:ascii="Times New Roman" w:hAnsi="Times New Roman" w:cs="Times New Roman"/>
          <w:sz w:val="28"/>
          <w:szCs w:val="28"/>
        </w:rPr>
        <w:t xml:space="preserve">, создаваемого   на территории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 Липецкой области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(далее - казачье общество), утверждается постановлением администрации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(далее - постановление) после его согласования с лицами, определенными пунктами</w:t>
      </w:r>
      <w:r w:rsidR="00FE4603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="00B57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5F15">
        <w:rPr>
          <w:rFonts w:ascii="Times New Roman" w:hAnsi="Times New Roman" w:cs="Times New Roman"/>
          <w:sz w:val="28"/>
          <w:szCs w:val="28"/>
        </w:rPr>
        <w:t>2 - 6 Типового положения о согласовании и утверждении уставов казачьих обществ, утвержденного приказом Федерального агентства по делам национальностей</w:t>
      </w:r>
      <w:r w:rsidR="00233C97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от 6 апреля 2020 года № 45 (далее - Типовое</w:t>
      </w:r>
      <w:proofErr w:type="gramEnd"/>
      <w:r w:rsidRPr="00D05F15">
        <w:rPr>
          <w:rFonts w:ascii="Times New Roman" w:hAnsi="Times New Roman" w:cs="Times New Roman"/>
          <w:sz w:val="28"/>
          <w:szCs w:val="28"/>
        </w:rPr>
        <w:t xml:space="preserve"> положение о согласовании и утверждении уставов казачьих обществ).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3.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атаман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5 календарных дней со дня получения согласованного, в соответствии с пунктом 2 настоящего Порядка, устава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 следующие документы: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</w:t>
      </w:r>
      <w:r w:rsidRPr="00D05F15">
        <w:rPr>
          <w:rFonts w:ascii="Times New Roman" w:hAnsi="Times New Roman" w:cs="Times New Roman"/>
          <w:sz w:val="28"/>
          <w:szCs w:val="28"/>
        </w:rPr>
        <w:lastRenderedPageBreak/>
        <w:t xml:space="preserve">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6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главами 4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233C97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9.1</w:t>
        </w:r>
      </w:hyperlink>
      <w:r w:rsidRPr="00233C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:rsidR="00D05F15" w:rsidRPr="00D05F15" w:rsidRDefault="00D05F15" w:rsidP="00D05F1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4.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уполномоченное лицо в течение 5 календарных дней со дня получения согласованного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к</w:t>
      </w:r>
      <w:r w:rsidR="006419CA">
        <w:rPr>
          <w:rFonts w:ascii="Times New Roman" w:hAnsi="Times New Roman" w:cs="Times New Roman"/>
          <w:sz w:val="28"/>
          <w:szCs w:val="28"/>
        </w:rPr>
        <w:t>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направляет в администрацию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F15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составляется в произвольной форме, содержит просьбу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 xml:space="preserve"> </w:t>
      </w:r>
      <w:r w:rsidR="006419C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информацию о способе направления письма о принятом по результатам рассмотрения представления об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решении об утверждении или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копии писем о согласовании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должностным лицом, определенным Типовым положением о согласовании и утверждении уставов казачьих обществ;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5.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Указанные в пунктах 3 и 4 настоящего Порядка копии документов должны быть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D05F15">
        <w:rPr>
          <w:rFonts w:ascii="Times New Roman" w:hAnsi="Times New Roman" w:cs="Times New Roman"/>
          <w:sz w:val="28"/>
          <w:szCs w:val="28"/>
        </w:rPr>
        <w:lastRenderedPageBreak/>
        <w:t>уполномоченного лица на обороте последнего листа в месте прошивки.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t>В случае направления письма и документов по электронной почте они должны быть отсканированы в формате.pdf.</w:t>
      </w:r>
    </w:p>
    <w:p w:rsidR="00D05F15" w:rsidRPr="00D05F15" w:rsidRDefault="00D05F15" w:rsidP="00D05F1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bCs/>
          <w:sz w:val="28"/>
          <w:szCs w:val="28"/>
        </w:rPr>
        <w:t>6.</w:t>
      </w:r>
      <w:r w:rsidRPr="00D05F15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документов и принятие по ним решения производится должностными лицами, определенными пунктами 22-25 Типового положения о согласовании и утверждении уставов казачьих обществ, в течение 30 календарных дней со дня поступления указанных документов.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7.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 принятии решения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направлением копии постановления.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8.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="00A01E22" w:rsidRPr="00D05F15">
        <w:rPr>
          <w:rFonts w:ascii="Times New Roman" w:hAnsi="Times New Roman" w:cs="Times New Roman"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уведомляет атамана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либо уполномоченное лицо в письменной форме с указанием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9.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действующего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 предусмотренными пунктом 3 настоящего Порядка, несоблюдение требований к их оформлению, порядку и сроку представления;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10.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46169">
        <w:rPr>
          <w:rFonts w:ascii="Times New Roman" w:hAnsi="Times New Roman" w:cs="Times New Roman"/>
          <w:bCs/>
          <w:sz w:val="28"/>
          <w:szCs w:val="28"/>
        </w:rPr>
        <w:t>Петровский</w:t>
      </w:r>
      <w:r w:rsidR="00A01E22">
        <w:rPr>
          <w:rFonts w:ascii="Times New Roman" w:hAnsi="Times New Roman" w:cs="Times New Roman"/>
          <w:bCs/>
          <w:sz w:val="28"/>
          <w:szCs w:val="28"/>
        </w:rPr>
        <w:t xml:space="preserve"> сельсовет,</w:t>
      </w:r>
      <w:r w:rsidRPr="00D05F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5F15">
        <w:rPr>
          <w:rFonts w:ascii="Times New Roman" w:hAnsi="Times New Roman" w:cs="Times New Roman"/>
          <w:sz w:val="28"/>
          <w:szCs w:val="28"/>
        </w:rPr>
        <w:t>в течение 5 календарных дней уведомляет уполномоченное лицо в письменной форме с указанием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11.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устава создаваемого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несоблюдение требований к порядку созыва и проведения заседания </w:t>
      </w:r>
      <w:r w:rsidRPr="00D05F15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учредительного собрания (круга, сбора)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>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непредставление или представление неполного комплекта документов, предусмотренных пунктом 4 настоящего Порядка, несоблюдение требований к их оформлению, порядку и сроку представления;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>12.</w:t>
      </w:r>
      <w:r w:rsidRPr="00D05F1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5F15">
        <w:rPr>
          <w:rFonts w:ascii="Times New Roman" w:hAnsi="Times New Roman" w:cs="Times New Roman"/>
          <w:sz w:val="28"/>
          <w:szCs w:val="28"/>
        </w:rPr>
        <w:t xml:space="preserve">Отказ в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повторного направления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предусмотренными пунктами 3 и 4 настоящего Порядка, при условии устранения оснований, послуживших причиной для принятия указанного решения.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и принятие по этому представлению решения осуществляются в соответствии с настоящим Порядком.</w:t>
      </w:r>
    </w:p>
    <w:p w:rsidR="00D05F15" w:rsidRPr="00D05F15" w:rsidRDefault="00D05F15" w:rsidP="00D05F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15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</w:t>
      </w:r>
      <w:r w:rsidR="00B57EDA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D05F15">
        <w:rPr>
          <w:rFonts w:ascii="Times New Roman" w:hAnsi="Times New Roman" w:cs="Times New Roman"/>
          <w:sz w:val="28"/>
          <w:szCs w:val="28"/>
        </w:rPr>
        <w:t xml:space="preserve"> и документов, предусмотренных пунктами 3 и 4 настоящего Порядка, не ограничено.</w:t>
      </w:r>
    </w:p>
    <w:p w:rsidR="00D05F15" w:rsidRPr="00D05F15" w:rsidRDefault="00D05F15" w:rsidP="00D95104">
      <w:pPr>
        <w:rPr>
          <w:rFonts w:ascii="Times New Roman" w:hAnsi="Times New Roman" w:cs="Times New Roman"/>
          <w:b/>
          <w:sz w:val="28"/>
          <w:szCs w:val="28"/>
        </w:rPr>
      </w:pPr>
    </w:p>
    <w:p w:rsidR="00980BAA" w:rsidRPr="00D05F15" w:rsidRDefault="00980BAA" w:rsidP="00D95104">
      <w:pPr>
        <w:rPr>
          <w:rFonts w:ascii="Times New Roman" w:hAnsi="Times New Roman" w:cs="Times New Roman"/>
        </w:rPr>
      </w:pPr>
    </w:p>
    <w:sectPr w:rsidR="00980BAA" w:rsidRPr="00D05F15" w:rsidSect="00BD586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04"/>
    <w:rsid w:val="00034427"/>
    <w:rsid w:val="0009768E"/>
    <w:rsid w:val="001B0ADC"/>
    <w:rsid w:val="00233C97"/>
    <w:rsid w:val="00246169"/>
    <w:rsid w:val="00455A17"/>
    <w:rsid w:val="00530EF2"/>
    <w:rsid w:val="005C4EE6"/>
    <w:rsid w:val="006419CA"/>
    <w:rsid w:val="00774727"/>
    <w:rsid w:val="007B1AFA"/>
    <w:rsid w:val="00852C78"/>
    <w:rsid w:val="00980BAA"/>
    <w:rsid w:val="00A01E22"/>
    <w:rsid w:val="00B21B9E"/>
    <w:rsid w:val="00B57EDA"/>
    <w:rsid w:val="00BD586F"/>
    <w:rsid w:val="00C25B00"/>
    <w:rsid w:val="00CE0D10"/>
    <w:rsid w:val="00D05F15"/>
    <w:rsid w:val="00D95104"/>
    <w:rsid w:val="00FC68D0"/>
    <w:rsid w:val="00F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6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D95104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a5"/>
    <w:uiPriority w:val="99"/>
    <w:qFormat/>
    <w:rsid w:val="00D95104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95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95104"/>
    <w:pPr>
      <w:widowControl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5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05F15"/>
    <w:rPr>
      <w:color w:val="0000FF"/>
      <w:u w:val="single"/>
    </w:rPr>
  </w:style>
  <w:style w:type="paragraph" w:styleId="a9">
    <w:name w:val="No Spacing"/>
    <w:link w:val="aa"/>
    <w:qFormat/>
    <w:rsid w:val="00BD58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BD58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71EEB700956E94A5E577A079CDF97FD0A5C475AAC4210D746B8A325051A83C6DA76A5CD170565CF3C415C9D62AB03EB661D1611EhFA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1EEB700956E94A5E577A079CDF97FD0A5C475AAC4210D746B8A325051A83C6DA76A59D0715F0EA68B14959079A33CB761D36602FE678Ah1A9Q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Горбачева</dc:creator>
  <cp:lastModifiedBy>вася</cp:lastModifiedBy>
  <cp:revision>4</cp:revision>
  <cp:lastPrinted>2022-11-21T07:33:00Z</cp:lastPrinted>
  <dcterms:created xsi:type="dcterms:W3CDTF">2022-12-19T07:57:00Z</dcterms:created>
  <dcterms:modified xsi:type="dcterms:W3CDTF">2022-12-19T08:01:00Z</dcterms:modified>
</cp:coreProperties>
</file>