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75" w:rsidRPr="006B2B75" w:rsidRDefault="00920010" w:rsidP="006B2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B2B75" w:rsidRPr="006B2B75" w:rsidRDefault="004C0E94" w:rsidP="006B2B75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3.1pt;margin-top:-28.05pt;width:53.1pt;height:63.05pt;z-index:251660288">
            <v:imagedata r:id="rId5" o:title=""/>
          </v:shape>
          <o:OLEObject Type="Embed" ProgID="Photoshop.Image.6" ShapeID="_x0000_s1026" DrawAspect="Content" ObjectID="_1636287352" r:id="rId6">
            <o:FieldCodes>\s</o:FieldCodes>
          </o:OLEObject>
        </w:pict>
      </w:r>
    </w:p>
    <w:p w:rsidR="006B2B75" w:rsidRPr="006B2B75" w:rsidRDefault="006B2B75" w:rsidP="006B2B75">
      <w:pPr>
        <w:jc w:val="center"/>
        <w:rPr>
          <w:b/>
          <w:sz w:val="32"/>
          <w:szCs w:val="32"/>
        </w:rPr>
      </w:pPr>
    </w:p>
    <w:p w:rsidR="006B2B75" w:rsidRPr="006B2B75" w:rsidRDefault="006B2B75" w:rsidP="006B2B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B75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r w:rsidR="00112EDB">
        <w:rPr>
          <w:rFonts w:ascii="Times New Roman" w:hAnsi="Times New Roman" w:cs="Times New Roman"/>
          <w:b/>
          <w:sz w:val="32"/>
          <w:szCs w:val="32"/>
        </w:rPr>
        <w:t>Петровский</w:t>
      </w:r>
      <w:r w:rsidRPr="006B2B75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6B2B75" w:rsidRPr="006B2B75" w:rsidRDefault="006B2B75" w:rsidP="006B2B75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B75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 Липецкой области</w:t>
      </w:r>
    </w:p>
    <w:p w:rsidR="006B2B75" w:rsidRPr="006B2B75" w:rsidRDefault="006B2B75" w:rsidP="006B2B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B75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6B2B75" w:rsidRPr="006B2B75" w:rsidRDefault="006B2B75" w:rsidP="006B2B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B75" w:rsidRPr="006B2B75" w:rsidRDefault="006B2B75" w:rsidP="006B2B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B7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15C50" w:rsidRPr="006B2B75" w:rsidRDefault="00915C50" w:rsidP="006B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C50" w:rsidRPr="006B2B75" w:rsidRDefault="00672651" w:rsidP="006B2B75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915C50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15C50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.2019г.                                </w:t>
      </w:r>
      <w:proofErr w:type="spellStart"/>
      <w:r w:rsidR="00112EDB">
        <w:rPr>
          <w:rFonts w:ascii="Times New Roman" w:eastAsia="Times New Roman" w:hAnsi="Times New Roman" w:cs="Times New Roman"/>
          <w:sz w:val="28"/>
          <w:szCs w:val="28"/>
          <w:lang w:eastAsia="ru-RU"/>
        </w:rPr>
        <w:t>п.свх</w:t>
      </w:r>
      <w:proofErr w:type="gramStart"/>
      <w:r w:rsidR="00112ED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112ED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етровский</w:t>
      </w:r>
      <w:proofErr w:type="spellEnd"/>
      <w:r w:rsidR="00915C50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№</w:t>
      </w:r>
      <w:r w:rsid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EDB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</w:p>
    <w:p w:rsidR="00920010" w:rsidRPr="006B2B75" w:rsidRDefault="00920010" w:rsidP="00915C50">
      <w:pPr>
        <w:tabs>
          <w:tab w:val="left" w:pos="4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010" w:rsidRPr="006B2B75" w:rsidRDefault="00920010" w:rsidP="00920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B2B75" w:rsidRDefault="00920010" w:rsidP="006B2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</w:t>
      </w:r>
    </w:p>
    <w:p w:rsidR="006B2B75" w:rsidRDefault="00920010" w:rsidP="006B2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B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порядке</w:t>
      </w:r>
      <w:proofErr w:type="gramEnd"/>
      <w:r w:rsidRPr="006B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разработки</w:t>
      </w:r>
      <w:r w:rsidR="006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утверждения</w:t>
      </w:r>
    </w:p>
    <w:p w:rsidR="00920010" w:rsidRPr="006B2B75" w:rsidRDefault="00920010" w:rsidP="006B2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административных регламентов</w:t>
      </w:r>
    </w:p>
    <w:p w:rsidR="00920010" w:rsidRPr="006B2B75" w:rsidRDefault="00920010" w:rsidP="006B2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муниципальных услуг</w:t>
      </w:r>
    </w:p>
    <w:p w:rsidR="00920010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2B75" w:rsidRDefault="006B2B75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B75" w:rsidRPr="006B2B75" w:rsidRDefault="006B2B75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010" w:rsidRPr="006B2B75" w:rsidRDefault="006B2B75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</w:t>
      </w: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Добринского района от 22.10.2019 «90-2019 на Положение «</w:t>
      </w:r>
      <w:r w:rsidRPr="006B2B75">
        <w:rPr>
          <w:rFonts w:ascii="Times New Roman" w:hAnsi="Times New Roman" w:cs="Times New Roman"/>
          <w:sz w:val="28"/>
          <w:szCs w:val="28"/>
        </w:rPr>
        <w:t xml:space="preserve">О Порядке разработки и утверждения административных регламентов исполнения муниципальных функций (предоставления муниципальных услуг) населению сельского поселения </w:t>
      </w:r>
      <w:r w:rsidR="00112EDB">
        <w:rPr>
          <w:rFonts w:ascii="Times New Roman" w:hAnsi="Times New Roman" w:cs="Times New Roman"/>
          <w:sz w:val="28"/>
          <w:szCs w:val="28"/>
        </w:rPr>
        <w:t>Петровский</w:t>
      </w:r>
      <w:r w:rsidRPr="006B2B75">
        <w:rPr>
          <w:rFonts w:ascii="Times New Roman" w:hAnsi="Times New Roman" w:cs="Times New Roman"/>
          <w:sz w:val="28"/>
          <w:szCs w:val="28"/>
        </w:rPr>
        <w:t xml:space="preserve"> сельсовет Добринского   муниципального района, утвержденное постановлением администрации сельского поселения </w:t>
      </w:r>
      <w:r w:rsidR="00112EDB">
        <w:rPr>
          <w:rFonts w:ascii="Times New Roman" w:hAnsi="Times New Roman" w:cs="Times New Roman"/>
          <w:sz w:val="28"/>
          <w:szCs w:val="28"/>
        </w:rPr>
        <w:t>Петровский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112EDB">
        <w:rPr>
          <w:rFonts w:ascii="Times New Roman" w:hAnsi="Times New Roman" w:cs="Times New Roman"/>
          <w:sz w:val="28"/>
          <w:szCs w:val="28"/>
        </w:rPr>
        <w:t>1</w:t>
      </w:r>
      <w:r w:rsidR="006365D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2EDB">
        <w:rPr>
          <w:rFonts w:ascii="Times New Roman" w:hAnsi="Times New Roman" w:cs="Times New Roman"/>
          <w:sz w:val="28"/>
          <w:szCs w:val="28"/>
        </w:rPr>
        <w:t>11.2012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12EDB">
        <w:rPr>
          <w:rFonts w:ascii="Times New Roman" w:hAnsi="Times New Roman" w:cs="Times New Roman"/>
          <w:sz w:val="28"/>
          <w:szCs w:val="28"/>
        </w:rPr>
        <w:t>30</w:t>
      </w:r>
      <w:r w:rsidRPr="006B2B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20010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915C50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законом №210-ФЗ от 27.07.2010 «Об организации предоставления государственных и муниципальных услуг», </w:t>
      </w:r>
      <w:r w:rsidR="00920010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</w:t>
      </w:r>
      <w:proofErr w:type="gramEnd"/>
      <w:r w:rsidR="00920010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постановлением Правительства Российской Федерации от 13.06.2018 г. № 676 «О внесении изменений в некоторые акты Правительства Российской Федерации»</w:t>
      </w:r>
      <w:r w:rsidR="00915C50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tgtFrame="_blank" w:history="1">
        <w:r w:rsidR="00920010" w:rsidRPr="006B2B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</w:t>
        </w:r>
        <w:r w:rsidR="004E60C3" w:rsidRPr="006B2B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сельского поселения </w:t>
        </w:r>
        <w:r w:rsidR="00112E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Петровский</w:t>
        </w:r>
        <w:r w:rsidR="004E60C3" w:rsidRPr="006B2B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</w:t>
        </w:r>
      </w:hyperlink>
      <w:r w:rsidR="004E60C3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 w:rsidR="00920010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E60C3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E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r w:rsidR="004E60C3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4E60C3" w:rsidRDefault="004E60C3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B75" w:rsidRPr="006B2B75" w:rsidRDefault="006B2B75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010" w:rsidRPr="006B2B75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E60C3" w:rsidRDefault="004E60C3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B75" w:rsidRPr="006B2B75" w:rsidRDefault="006B2B75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порядке разработки и утверждения административных регламентов предоставления муниципальных услуг (</w:t>
      </w:r>
      <w:r w:rsid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B2B75" w:rsidRDefault="00920010" w:rsidP="006B2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постановление администрации </w:t>
      </w:r>
      <w:r w:rsidR="004E60C3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12E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r w:rsidR="004E60C3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от </w:t>
      </w:r>
      <w:r w:rsidR="00112ED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E60C3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2ED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12E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12ED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0C3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Об утверждении </w:t>
      </w:r>
      <w:r w:rsidR="004E60C3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Порядка разработки и утверждения административных регламентов исполнения муниципальных  функций (предоставления муниципальных услуг)</w:t>
      </w: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91FAA" w:rsidRPr="006B2B75" w:rsidRDefault="00691FAA" w:rsidP="006B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постановление вступает в силу со дня </w:t>
      </w:r>
      <w:r w:rsidR="006B2B75">
        <w:rPr>
          <w:rFonts w:ascii="Times New Roman" w:eastAsia="Times New Roman" w:hAnsi="Times New Roman" w:cs="Times New Roman"/>
          <w:sz w:val="28"/>
          <w:szCs w:val="28"/>
          <w:lang w:eastAsia="ar-SA"/>
        </w:rPr>
        <w:t>его официального обнародования</w:t>
      </w:r>
      <w:r w:rsidRPr="006B2B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691FAA" w:rsidRPr="006B2B75" w:rsidRDefault="00691FAA" w:rsidP="006B2B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</w:t>
      </w:r>
      <w:proofErr w:type="gramStart"/>
      <w:r w:rsidRPr="006B2B75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6B2B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</w:t>
      </w:r>
      <w:r w:rsidRPr="006B2B75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691FAA" w:rsidRPr="006B2B75" w:rsidRDefault="00691FAA" w:rsidP="006B2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6B2B75" w:rsidRDefault="00691FAA" w:rsidP="00691FAA">
      <w:pPr>
        <w:shd w:val="clear" w:color="auto" w:fill="FFFFFF"/>
        <w:spacing w:line="252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EDB" w:rsidRDefault="00691FAA" w:rsidP="00112ED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B2B75">
        <w:rPr>
          <w:rFonts w:ascii="Times New Roman" w:eastAsia="Calibri" w:hAnsi="Times New Roman" w:cs="Times New Roman"/>
          <w:b/>
          <w:sz w:val="28"/>
          <w:szCs w:val="28"/>
        </w:rPr>
        <w:t>Глава администрации</w:t>
      </w:r>
    </w:p>
    <w:p w:rsidR="00112EDB" w:rsidRDefault="00112EDB" w:rsidP="00112ED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</w:p>
    <w:p w:rsidR="00691FAA" w:rsidRPr="006B2B75" w:rsidRDefault="00112EDB" w:rsidP="00112ED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Петровский сельсовет</w:t>
      </w:r>
      <w:r w:rsidR="00691FAA" w:rsidRPr="006B2B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 w:rsidR="006B2B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Н.В.Лычкин</w:t>
      </w:r>
      <w:proofErr w:type="spellEnd"/>
    </w:p>
    <w:p w:rsidR="00920010" w:rsidRPr="006B2B75" w:rsidRDefault="00920010" w:rsidP="004E6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010" w:rsidRPr="006B2B75" w:rsidRDefault="00920010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91FAA" w:rsidRPr="006B2B75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6B2B75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6B2B75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6B2B75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6B2B75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6B2B75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6B2B75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6B2B75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6B2B75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6B2B75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6B2B75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6B2B75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6B2B75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6B2B75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6B2B75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6B2B75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6B2B75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Pr="006B2B75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AA" w:rsidRDefault="00691FAA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B75" w:rsidRPr="006B2B75" w:rsidRDefault="006B2B75" w:rsidP="00920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010" w:rsidRPr="006B2B75" w:rsidRDefault="006B2B75" w:rsidP="00691FAA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="00691FAA" w:rsidRPr="006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91FAA" w:rsidRPr="006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112E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91FAA" w:rsidRPr="006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                                          сельского поселения                                                                                                                </w:t>
      </w:r>
      <w:r w:rsidR="00112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Петровский</w:t>
      </w:r>
      <w:r w:rsidR="00691FAA" w:rsidRPr="006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                                                               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FAA" w:rsidRPr="006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651">
        <w:rPr>
          <w:rFonts w:ascii="Times New Roman" w:eastAsia="Times New Roman" w:hAnsi="Times New Roman" w:cs="Times New Roman"/>
          <w:sz w:val="24"/>
          <w:szCs w:val="24"/>
          <w:lang w:eastAsia="ru-RU"/>
        </w:rPr>
        <w:t>01.11</w:t>
      </w:r>
      <w:r w:rsidR="00691FAA" w:rsidRPr="006B2B75">
        <w:rPr>
          <w:rFonts w:ascii="Times New Roman" w:eastAsia="Times New Roman" w:hAnsi="Times New Roman" w:cs="Times New Roman"/>
          <w:sz w:val="24"/>
          <w:szCs w:val="24"/>
          <w:lang w:eastAsia="ru-RU"/>
        </w:rPr>
        <w:t>.2019г.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EDB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</w:p>
    <w:p w:rsidR="00691FAA" w:rsidRPr="006B2B75" w:rsidRDefault="00691FAA" w:rsidP="00691FAA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0C6" w:rsidRPr="006B2B75" w:rsidRDefault="001C40C6" w:rsidP="001C40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010" w:rsidRPr="006B2B75" w:rsidRDefault="00920010" w:rsidP="006B2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РАЗРАБОТКИ И УТВЕРЖДЕНИЯ </w:t>
      </w:r>
      <w:proofErr w:type="gramStart"/>
      <w:r w:rsidRPr="006B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АДМИНИСТРАТИВНЫХ</w:t>
      </w:r>
      <w:proofErr w:type="gramEnd"/>
    </w:p>
    <w:p w:rsidR="00920010" w:rsidRPr="006B2B75" w:rsidRDefault="00920010" w:rsidP="006B2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РЕГЛАМЕНТОВ ПРЕДОСТАВЛЕНИЯ МУНИЦИПАЛЬНЫХ УСЛУГ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691FAA" w:rsidRPr="006B2B75" w:rsidRDefault="00691FAA" w:rsidP="006B2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устанавливает порядок разработки и утверждения администрацией муниципального образования административных регламентов предоставления муниципальных услуг, в том числе по рассмотрению обращений граждан Российской Федерации в соответствии с Федеральным законом "О порядке рассмотрения обращений граждан Российской Федерации".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устанавливает сроки и последовательность административных процедур и административных действий администрацией муниципального образования,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полномочий в соответствии с требованиями Федерального закона "Об организации предоставления государственных и муниципальных услуг" (далее - Федеральный закон).</w:t>
      </w:r>
      <w:proofErr w:type="gramEnd"/>
    </w:p>
    <w:p w:rsidR="00920010" w:rsidRPr="006B2B75" w:rsidRDefault="006B2B75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20010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также устанавливает порядок взаимодействия администрации муниципального образования с заявителями, иными органами государственной власти и органами местного самоуправления муниципальных образований (далее - органы местного самоуправления), учреждениями и организациями при предоставлении муниципальной услуги.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 разработке административных регламентов администрация муниципального образования предусматривает оптимизацию (повышение качества) предоставления государственных услуг, в том числе: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упорядочение административных процедур (действий);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устранение избыточных административных процедур (действий);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</w:t>
      </w: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</w:t>
      </w:r>
      <w:proofErr w:type="gramEnd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участия заявителя, в том числе с использованием информационно-коммуникационных технологий;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 услуги. Администрация муниципального образования</w:t>
      </w:r>
      <w:r w:rsidR="009B7B4A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установить в регламенте 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ответственность должностных лиц администрации за несоблюдение ими требований регламентов при выполнении административных процедур (действий);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предоставление муниципальной услуги в электронной форме.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предоставления соответствующей муниципальной услуги.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разрабатывается, как правило, после включения соответствующей муниципальной услуги в перечень муниципальных услуг (далее - перечень).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Проекты административных регламентов предоставления муниципальных услуг, а также проекты нормативных правовых актов по внесению изменений в ранее изданные регламенты, признанию регламентов утратившими силу подлежат экспертизе, проводимой главой администрации, в порядке, установленном в правилах </w:t>
      </w:r>
      <w:proofErr w:type="gramStart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проектов административных регламентов осуществления муниципального</w:t>
      </w:r>
      <w:proofErr w:type="gramEnd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 и административных регламентов предоставления государственных и муниципальных услуг.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на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</w:t>
      </w:r>
      <w:proofErr w:type="gramStart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 требуется.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Проекты административных регламентов предоставления муниципальных услуг размещаются в информационно-телекоммуникационной сети Интернет на официальном сайте администрации </w:t>
      </w:r>
      <w:r w:rsidR="00691FAA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12E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r w:rsidR="00691FAA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Изменения в административные регламенты предоставления муниципальных услуг вносятся в случае изменения законодательства Российской Федерации, в том числе законодательства </w:t>
      </w:r>
      <w:r w:rsidR="00691FAA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</w:t>
      </w: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регулирующего предоставление муниципальной услуги, а также по результатам </w:t>
      </w: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анализа практики применения административных регламентов предоставления муниципальных услуг.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административные регламенты предоставления муниципальных услуг осуществляется в порядке, установленном для разработки и утверждения административных регламентов предоставления муниципальных услуг.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Требования к административным регламентам предоставления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услуг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административного регламента определяется администрацией муниципального образования 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осуществления государственного контроля (надзора).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административный регламент предоставления муниципальной услуги включаются следующие разделы: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общие положения;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стандарт предоставления муниципальной услуги;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формы </w:t>
      </w:r>
      <w:proofErr w:type="gramStart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административные регламенты не включается настоящий раздел в следующих случаях: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Раздел, касающийся общих положений, состоит из следующих подразделов: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предмет регулирования административного регламента предоставления муниципальной услуги;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отделами администрации и иными организациями при предоставлении муниципальной услуги;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требования к порядку информирования о порядке предоставления муниципальной услуги, в том числе: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справочной информации относится следующая информация: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Интернет.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не приводится в тексте административного регламента и подлежит обязательному размещению на официальном сайте администрации </w:t>
      </w:r>
      <w:r w:rsidR="003A4C89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12E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r w:rsidR="003A4C89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bookmarkStart w:id="0" w:name="_GoBack"/>
      <w:bookmarkEnd w:id="0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сети Интернет, о чем указывается в тексте административного регламента.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Стандарт предоставления муниципальной услуги содержит следующие подразделы: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муниципальной услуги;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отдела администрации, непосредственно предоставляющего муниципальную услугу. Если в предоставлении муниципальной услуги участвуют также иные отделы администрации, территориальные органы федеральных органов исполнительной власти, территориальные подразделения органов государственных внебюджетных фондов, органы местного самоуправления и организации, то указываются все органы государственной власти, органы государственных внебюджетных фондов, органы местного самоуправления и организации, обращение в которые необходимо для предоставления муниципальной услуги;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описание результата предоставления муниципальной услуги;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законодательством </w:t>
      </w:r>
      <w:r w:rsidR="00691FAA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</w:t>
      </w: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срок выдачи (направления) документов, являющихся результатом предоставления муниципальной услуги;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нормативные правовые акты, регулирующие предоставление муниципальной услуги.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</w:t>
      </w:r>
      <w:r w:rsidR="00691FAA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</w:t>
      </w: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а также случаев, когда законодательством Российской Федерации предусмотрена свободная форма подачи этих документов);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нормативными правовыми актами </w:t>
      </w:r>
      <w:r w:rsidR="00691FAA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</w:t>
      </w: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сельского поселения, а также случаев, когда законодательством Российской Федерации предусмотрена свободная форма подачи этих документов).</w:t>
      </w:r>
      <w:proofErr w:type="gramEnd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Непредставление заявителем указанных документов не является основанием для отказа заявителю в предоставлении услуги;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з) указание на запрет требовать от заявителя: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законами и иными нормативными правовыми актами </w:t>
      </w:r>
      <w:r w:rsidR="00691FAA"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</w:t>
      </w: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муниципальными </w:t>
      </w: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 находятся в распоряжении 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6 статьи 7 Федерального закона;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представления, недостающих документов и информации, необходимой для получения услуги, если заявителю первоначально не указали на отсутствие и недостоверность документов;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к) исчерпывающий перечень оснований для приостановления и (или)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м) порядок, размер и основания взимания государственной пошлины или иной платы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о)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п)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р)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Российской Федерации о социальной защите инвалидов;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</w:t>
      </w: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</w:t>
      </w:r>
      <w:proofErr w:type="gramEnd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в том числе с использованием информационно-коммуникационных технологий;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т) иные требования, в том числе учитывающие особенности предоставления государственной или муниципальной услуги в многофункциональных центрах предоставления государственных и муниципальных услуг, особенности предоставления государственной или муниципальной услуги по экстерриториальному принципу (в случае, если государственная или муниципальная услуга предоставляется по экстерриториальному принципу) и особенности предоставления государственной или муниципальной услуги в электронной форме.</w:t>
      </w:r>
      <w:proofErr w:type="gramEnd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особенностей предоставления государственной или муниципальной услуги в электронной форме указывается право заявителя - физического лица использовать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</w:t>
      </w:r>
      <w:proofErr w:type="gramEnd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при обращении за получением государственных и муниципальных услуг".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proofErr w:type="gramStart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государственных услуг и услуг, которые</w:t>
      </w:r>
      <w:proofErr w:type="gramEnd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должен содержать в том числе: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муниципальных услуг, включенных в перечни муниципальных услуг в соответствии с подпунктом 1 части 6 статьи 15 Федерального закона.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муниципальных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или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или муниципальных услуг;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государственные услуги, и органов, предоставляющих муниципальные услуги;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процедуры.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Описание каждой административной процедуры предусматривает: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основания для начала административной процедуры;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критерии принятия решений;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Раздел, касающийся форм </w:t>
      </w:r>
      <w:proofErr w:type="gramStart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включает в себя следующие подразделы: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порядок осуществления текущего </w:t>
      </w:r>
      <w:proofErr w:type="gramStart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решений ответственными лицами;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ответственность муниципальных служащих администрации и иных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положения, характеризующие требования к порядку и формам </w:t>
      </w:r>
      <w:proofErr w:type="gramStart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Раздел, касающийся досудебного (внесудебного) порядка обжалования решений и действий (бездействия) органов, предоставляющих муниципальную услугу, а также их должностных лиц, состоит из следующих подразделов: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власти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заявителя о его праве подать жалобу;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жалобы;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власти, должностные лица, которым может быть направлена жалоба;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и рассмотрения жалобы;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рассмотрения жалобы;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жалобы;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заявителя о результатах рассмотрения жалобы;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решения по жалобе;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жалобы;</w:t>
      </w:r>
    </w:p>
    <w:p w:rsidR="00920010" w:rsidRPr="006B2B75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информирования заявителей о порядке подачи и рассмотрения жалобы.</w:t>
      </w:r>
    </w:p>
    <w:sectPr w:rsidR="00920010" w:rsidRPr="006B2B75" w:rsidSect="001C40C6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2BF"/>
    <w:rsid w:val="00112EDB"/>
    <w:rsid w:val="001A1A3A"/>
    <w:rsid w:val="001C287B"/>
    <w:rsid w:val="001C40C6"/>
    <w:rsid w:val="001F4AF6"/>
    <w:rsid w:val="003A4C89"/>
    <w:rsid w:val="00452537"/>
    <w:rsid w:val="004C0E94"/>
    <w:rsid w:val="004E60C3"/>
    <w:rsid w:val="00524FA9"/>
    <w:rsid w:val="006365DF"/>
    <w:rsid w:val="00672651"/>
    <w:rsid w:val="00691FAA"/>
    <w:rsid w:val="006B2B75"/>
    <w:rsid w:val="00905D7F"/>
    <w:rsid w:val="00915C50"/>
    <w:rsid w:val="00920010"/>
    <w:rsid w:val="00931A93"/>
    <w:rsid w:val="009B7B4A"/>
    <w:rsid w:val="00B512BF"/>
    <w:rsid w:val="00B904E1"/>
    <w:rsid w:val="00BF65C2"/>
    <w:rsid w:val="00D62E00"/>
    <w:rsid w:val="00DA7DE7"/>
    <w:rsid w:val="00E1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C5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4E60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E6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C5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4E60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E6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D4302B91-C5E7-4998-B5FB-5A8B4D5CFB2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3211C-0C2A-4D33-85FB-DB22E377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4178</Words>
  <Characters>23821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6</cp:revision>
  <cp:lastPrinted>2019-11-13T12:34:00Z</cp:lastPrinted>
  <dcterms:created xsi:type="dcterms:W3CDTF">2019-11-13T11:48:00Z</dcterms:created>
  <dcterms:modified xsi:type="dcterms:W3CDTF">2019-11-26T12:29:00Z</dcterms:modified>
</cp:coreProperties>
</file>