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3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2C0A51">
        <w:rPr>
          <w:color w:val="000000"/>
          <w:sz w:val="28"/>
          <w:szCs w:val="28"/>
        </w:rPr>
        <w:t xml:space="preserve"> СЕЛЬСКОГО ПОСЕЛЕНИЯ  </w:t>
      </w:r>
      <w:r>
        <w:rPr>
          <w:color w:val="000000"/>
          <w:sz w:val="28"/>
          <w:szCs w:val="28"/>
        </w:rPr>
        <w:t>ПЕТРОВСКИЙ</w:t>
      </w:r>
      <w:r w:rsidRPr="002C0A51">
        <w:rPr>
          <w:color w:val="000000"/>
          <w:sz w:val="28"/>
          <w:szCs w:val="28"/>
        </w:rPr>
        <w:t>СЕЛЬСОВЕТ  </w:t>
      </w:r>
    </w:p>
    <w:p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66AF5" w:rsidRPr="002C0A51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966AF5">
        <w:rPr>
          <w:sz w:val="28"/>
          <w:szCs w:val="28"/>
        </w:rPr>
        <w:t>12</w:t>
      </w:r>
      <w:r>
        <w:rPr>
          <w:sz w:val="28"/>
          <w:szCs w:val="28"/>
        </w:rPr>
        <w:t xml:space="preserve">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966AF5">
        <w:rPr>
          <w:sz w:val="28"/>
          <w:szCs w:val="28"/>
        </w:rPr>
        <w:t xml:space="preserve">   </w:t>
      </w:r>
      <w:proofErr w:type="spellStart"/>
      <w:r w:rsidR="00966AF5">
        <w:rPr>
          <w:sz w:val="28"/>
          <w:szCs w:val="28"/>
        </w:rPr>
        <w:t>п.свх</w:t>
      </w:r>
      <w:proofErr w:type="gramStart"/>
      <w:r w:rsidR="00966AF5">
        <w:rPr>
          <w:sz w:val="28"/>
          <w:szCs w:val="28"/>
        </w:rPr>
        <w:t>.П</w:t>
      </w:r>
      <w:proofErr w:type="gramEnd"/>
      <w:r w:rsidR="00966AF5"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</w:t>
      </w:r>
      <w:r w:rsidR="00966A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966AF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66AF5">
        <w:rPr>
          <w:sz w:val="28"/>
          <w:szCs w:val="28"/>
        </w:rPr>
        <w:t>4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r w:rsidR="00966AF5">
        <w:rPr>
          <w:sz w:val="28"/>
          <w:szCs w:val="28"/>
        </w:rPr>
        <w:t>Петровский</w:t>
      </w:r>
      <w:r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966AF5">
        <w:rPr>
          <w:sz w:val="28"/>
          <w:szCs w:val="28"/>
        </w:rPr>
        <w:t>Петровский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966AF5">
        <w:rPr>
          <w:sz w:val="28"/>
          <w:szCs w:val="28"/>
        </w:rPr>
        <w:t>Петровский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</w:t>
      </w:r>
      <w:proofErr w:type="gramStart"/>
      <w:r w:rsidR="00CF151C" w:rsidRPr="007D4536">
        <w:rPr>
          <w:sz w:val="28"/>
          <w:szCs w:val="28"/>
        </w:rPr>
        <w:t xml:space="preserve">Контроль </w:t>
      </w:r>
      <w:r w:rsidR="000327DE" w:rsidRPr="007D4536">
        <w:rPr>
          <w:sz w:val="28"/>
          <w:szCs w:val="28"/>
        </w:rPr>
        <w:t>за</w:t>
      </w:r>
      <w:proofErr w:type="gramEnd"/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966AF5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:rsidR="00393EB0" w:rsidRPr="007D4536" w:rsidRDefault="00966AF5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Н.В.Лычкин</w:t>
      </w:r>
      <w:proofErr w:type="spellEnd"/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1F5567">
        <w:rPr>
          <w:rFonts w:eastAsia="Times New Roman CYR"/>
          <w:sz w:val="22"/>
          <w:szCs w:val="28"/>
        </w:rPr>
        <w:t>12</w:t>
      </w:r>
      <w:r w:rsidR="007D4536" w:rsidRPr="007D4536">
        <w:rPr>
          <w:rFonts w:eastAsia="Times New Roman CYR"/>
          <w:sz w:val="22"/>
          <w:szCs w:val="28"/>
        </w:rPr>
        <w:t>.05.</w:t>
      </w:r>
      <w:r w:rsidR="001F5567">
        <w:rPr>
          <w:rFonts w:eastAsia="Times New Roman CYR"/>
          <w:sz w:val="22"/>
          <w:szCs w:val="28"/>
        </w:rPr>
        <w:t>2022 г. № 34</w:t>
      </w:r>
      <w:r w:rsidRPr="007D4536">
        <w:rPr>
          <w:rFonts w:eastAsia="Times New Roman CYR"/>
          <w:sz w:val="22"/>
          <w:szCs w:val="28"/>
        </w:rPr>
        <w:t xml:space="preserve">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966AF5">
        <w:rPr>
          <w:rFonts w:eastAsia="Times New Roman CYR"/>
          <w:b/>
          <w:bCs/>
          <w:sz w:val="28"/>
          <w:szCs w:val="28"/>
        </w:rPr>
        <w:t>Петровский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</w:t>
      </w:r>
      <w:proofErr w:type="gramStart"/>
      <w:r w:rsidRPr="007D4536">
        <w:rPr>
          <w:rFonts w:eastAsia="Times New Roman CYR"/>
          <w:sz w:val="28"/>
          <w:szCs w:val="28"/>
        </w:rPr>
        <w:t>контроля за</w:t>
      </w:r>
      <w:proofErr w:type="gramEnd"/>
      <w:r w:rsidRPr="007D4536">
        <w:rPr>
          <w:rFonts w:eastAsia="Times New Roman CYR"/>
          <w:sz w:val="28"/>
          <w:szCs w:val="28"/>
        </w:rPr>
        <w:t xml:space="preserve"> полнотой учета, своевременностью обслуживания и исполнения долговых обязательств сельского поселения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 бюджетные кредиты, привлеченные 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proofErr w:type="gramEnd"/>
      <w:r w:rsidRPr="007D4536">
        <w:rPr>
          <w:rFonts w:eastAsia="Times New Roman CYR"/>
          <w:sz w:val="28"/>
          <w:szCs w:val="28"/>
        </w:rPr>
        <w:t xml:space="preserve"> </w:t>
      </w:r>
      <w:proofErr w:type="gramStart"/>
      <w:r w:rsidRPr="007D4536">
        <w:rPr>
          <w:rFonts w:eastAsia="Times New Roman CYR"/>
          <w:sz w:val="28"/>
          <w:szCs w:val="28"/>
        </w:rPr>
        <w:t>местный</w:t>
      </w:r>
      <w:proofErr w:type="gramEnd"/>
      <w:r w:rsidRPr="007D4536">
        <w:rPr>
          <w:rFonts w:eastAsia="Times New Roman CYR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осуществления эмиссии муниципальных ценных бумаг (наименование нормативного правового акта, наименование органа, </w:t>
      </w:r>
      <w:r w:rsidRPr="007D4536">
        <w:rPr>
          <w:rFonts w:eastAsia="Times New Roman CYR"/>
          <w:sz w:val="28"/>
          <w:szCs w:val="28"/>
        </w:rPr>
        <w:lastRenderedPageBreak/>
        <w:t>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</w:t>
      </w:r>
      <w:proofErr w:type="spellStart"/>
      <w:r w:rsidRPr="007D4536">
        <w:rPr>
          <w:rFonts w:eastAsia="Times New Roman CYR"/>
          <w:sz w:val="28"/>
          <w:szCs w:val="28"/>
        </w:rPr>
        <w:t>доразмещенный</w:t>
      </w:r>
      <w:proofErr w:type="spellEnd"/>
      <w:r w:rsidRPr="007D4536">
        <w:rPr>
          <w:rFonts w:eastAsia="Times New Roman CYR"/>
          <w:sz w:val="28"/>
          <w:szCs w:val="28"/>
        </w:rPr>
        <w:t>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даты размещения, </w:t>
      </w:r>
      <w:proofErr w:type="spellStart"/>
      <w:r w:rsidRPr="007D4536">
        <w:rPr>
          <w:rFonts w:eastAsia="Times New Roman CYR"/>
          <w:sz w:val="28"/>
          <w:szCs w:val="28"/>
        </w:rPr>
        <w:t>доразмещения</w:t>
      </w:r>
      <w:proofErr w:type="spellEnd"/>
      <w:r w:rsidRPr="007D4536">
        <w:rPr>
          <w:rFonts w:eastAsia="Times New Roman CYR"/>
          <w:sz w:val="28"/>
          <w:szCs w:val="28"/>
        </w:rPr>
        <w:t>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</w:t>
      </w:r>
      <w:r w:rsidRPr="007D4536">
        <w:rPr>
          <w:rFonts w:eastAsia="Times New Roman CYR"/>
          <w:sz w:val="28"/>
          <w:szCs w:val="28"/>
        </w:rPr>
        <w:lastRenderedPageBreak/>
        <w:t>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7D4536">
        <w:rPr>
          <w:rFonts w:eastAsia="Times New Roman CYR"/>
          <w:sz w:val="28"/>
          <w:szCs w:val="28"/>
        </w:rPr>
        <w:t xml:space="preserve">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Pr="007D4536">
        <w:rPr>
          <w:rFonts w:eastAsia="Times New Roman CYR"/>
          <w:sz w:val="28"/>
          <w:szCs w:val="28"/>
        </w:rPr>
        <w:t xml:space="preserve">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</w:t>
      </w:r>
      <w:proofErr w:type="gramStart"/>
      <w:r w:rsidRPr="007D4536">
        <w:rPr>
          <w:rFonts w:eastAsia="Times New Roman CYR"/>
          <w:sz w:val="28"/>
          <w:szCs w:val="28"/>
        </w:rPr>
        <w:t>ГГ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</w:t>
      </w:r>
      <w:r w:rsidRPr="007D4536">
        <w:rPr>
          <w:rFonts w:eastAsia="Times New Roman CYR"/>
          <w:sz w:val="28"/>
          <w:szCs w:val="28"/>
        </w:rPr>
        <w:lastRenderedPageBreak/>
        <w:t>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b/>
          <w:sz w:val="28"/>
          <w:szCs w:val="28"/>
        </w:rPr>
        <w:t>ГГ</w:t>
      </w:r>
      <w:proofErr w:type="gramEnd"/>
      <w:r w:rsidRPr="007D4536">
        <w:rPr>
          <w:rFonts w:eastAsia="Times New Roman CYR"/>
          <w:b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proofErr w:type="gramStart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966AF5">
        <w:rPr>
          <w:rFonts w:eastAsia="Times New Roman CYR"/>
          <w:sz w:val="28"/>
          <w:szCs w:val="28"/>
        </w:rPr>
        <w:t>Петровский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966AF5">
        <w:rPr>
          <w:rFonts w:eastAsia="Times New Roman CYR"/>
          <w:sz w:val="28"/>
          <w:szCs w:val="28"/>
        </w:rPr>
        <w:t>Петровский</w:t>
      </w:r>
      <w:proofErr w:type="gram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</w:t>
      </w:r>
      <w:proofErr w:type="gramStart"/>
      <w:r w:rsidRPr="007D4536">
        <w:rPr>
          <w:rFonts w:eastAsia="Times New Roman CYR"/>
          <w:sz w:val="28"/>
          <w:szCs w:val="28"/>
        </w:rPr>
        <w:t xml:space="preserve"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</w:t>
      </w:r>
      <w:r w:rsidRPr="007D4536">
        <w:rPr>
          <w:rFonts w:eastAsia="Times New Roman CYR"/>
          <w:sz w:val="28"/>
          <w:szCs w:val="28"/>
        </w:rPr>
        <w:lastRenderedPageBreak/>
        <w:t>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</w:t>
            </w:r>
            <w:r w:rsidRPr="007D4536">
              <w:rPr>
                <w:rFonts w:eastAsia="Times New Roman CYR"/>
              </w:rPr>
              <w:lastRenderedPageBreak/>
              <w:t>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  <w:proofErr w:type="gramEnd"/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  <w:proofErr w:type="gramEnd"/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</w:t>
            </w:r>
            <w:r w:rsidRPr="007D4536">
              <w:rPr>
                <w:rFonts w:eastAsia="Times New Roman CYR"/>
              </w:rPr>
              <w:lastRenderedPageBreak/>
              <w:t>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</w:t>
            </w:r>
            <w:r w:rsidRPr="007D4536">
              <w:rPr>
                <w:rFonts w:eastAsia="Times New Roman CYR"/>
              </w:rPr>
              <w:lastRenderedPageBreak/>
              <w:t>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 xml:space="preserve">.), номер договора/соглашения, утратившего силу в связи с реструктуризацией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пролонгацией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</w:t>
            </w:r>
            <w:r w:rsidRPr="007D4536">
              <w:rPr>
                <w:rFonts w:eastAsia="Times New Roman CYR"/>
              </w:rPr>
              <w:lastRenderedPageBreak/>
              <w:t>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</w:t>
      </w:r>
      <w:proofErr w:type="gramStart"/>
      <w:r w:rsidRPr="007D4536">
        <w:rPr>
          <w:rFonts w:eastAsia="Times New Roman CYR"/>
        </w:rPr>
        <w:t xml:space="preserve"> ( ______ ) ________________________________________________ </w:t>
      </w:r>
      <w:proofErr w:type="gramEnd"/>
      <w:r w:rsidRPr="007D4536">
        <w:rPr>
          <w:rFonts w:eastAsia="Times New Roman CYR"/>
        </w:rPr>
        <w:t>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</w:t>
            </w:r>
            <w:proofErr w:type="gramStart"/>
            <w:r w:rsidRPr="007D4536">
              <w:t>государственной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</w:t>
            </w:r>
            <w:proofErr w:type="gramStart"/>
            <w:r w:rsidRPr="007D4536">
              <w:t>правового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(дополнительном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выпуске</w:t>
            </w:r>
            <w:proofErr w:type="gramEnd"/>
            <w:r w:rsidRPr="007D4536">
              <w:t>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выпуска (дополнительного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выпуска) ценных бумаг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spellStart"/>
            <w:r w:rsidRPr="007D4536">
              <w:t>доразмещения</w:t>
            </w:r>
            <w:proofErr w:type="spellEnd"/>
            <w:r w:rsidRPr="007D4536">
              <w:t>)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(по 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размещении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(выкупе)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Объем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 по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бумаг, </w:t>
            </w:r>
            <w:proofErr w:type="gramStart"/>
            <w:r w:rsidRPr="007D4536">
              <w:t>подлежащая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в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установленные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погашения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просроченной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просроченной 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исполнению обязательств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Номинальная сумма долга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</w:t>
      </w:r>
      <w:proofErr w:type="gramStart"/>
      <w:r w:rsidRPr="007D4536">
        <w:rPr>
          <w:sz w:val="23"/>
          <w:szCs w:val="23"/>
        </w:rPr>
        <w:t>т(</w:t>
      </w:r>
      <w:proofErr w:type="spellStart"/>
      <w:proofErr w:type="gramEnd"/>
      <w:r w:rsidRPr="007D4536">
        <w:rPr>
          <w:sz w:val="23"/>
          <w:szCs w:val="23"/>
        </w:rPr>
        <w:t>ы</w:t>
      </w:r>
      <w:proofErr w:type="spellEnd"/>
      <w:r w:rsidRPr="007D4536">
        <w:rPr>
          <w:sz w:val="23"/>
          <w:szCs w:val="23"/>
        </w:rPr>
        <w:t>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</w:t>
      </w:r>
      <w:proofErr w:type="spellStart"/>
      <w:r w:rsidRPr="007D4536">
        <w:rPr>
          <w:sz w:val="23"/>
          <w:szCs w:val="23"/>
        </w:rPr>
        <w:t>доразмещения</w:t>
      </w:r>
      <w:proofErr w:type="spellEnd"/>
      <w:r w:rsidRPr="007D4536">
        <w:rPr>
          <w:sz w:val="23"/>
          <w:szCs w:val="23"/>
        </w:rPr>
        <w:t>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2"/>
        <w:gridCol w:w="3841"/>
        <w:gridCol w:w="3589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2"/>
        <w:gridCol w:w="1706"/>
        <w:gridCol w:w="2326"/>
        <w:gridCol w:w="2207"/>
        <w:gridCol w:w="2011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задолженности по </w:t>
            </w:r>
            <w:proofErr w:type="gramStart"/>
            <w:r w:rsidRPr="007D4536">
              <w:rPr>
                <w:sz w:val="23"/>
                <w:szCs w:val="23"/>
              </w:rPr>
              <w:t>бюджетным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D4536">
              <w:rPr>
                <w:sz w:val="23"/>
                <w:szCs w:val="23"/>
              </w:rPr>
              <w:t>по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</w:t>
            </w:r>
            <w:proofErr w:type="gramStart"/>
            <w:r w:rsidRPr="007D4536">
              <w:rPr>
                <w:sz w:val="23"/>
                <w:szCs w:val="23"/>
              </w:rPr>
              <w:t>привлеченные</w:t>
            </w:r>
            <w:proofErr w:type="gramEnd"/>
            <w:r w:rsidRPr="007D4536">
              <w:rPr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9"/>
        <w:gridCol w:w="1774"/>
        <w:gridCol w:w="3447"/>
        <w:gridCol w:w="2352"/>
        <w:gridCol w:w="3370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4"/>
        <w:gridCol w:w="2282"/>
        <w:gridCol w:w="1710"/>
        <w:gridCol w:w="2430"/>
        <w:gridCol w:w="385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C9" w:rsidRDefault="003861C9" w:rsidP="00E3519A">
      <w:r>
        <w:separator/>
      </w:r>
    </w:p>
  </w:endnote>
  <w:endnote w:type="continuationSeparator" w:id="0">
    <w:p w:rsidR="003861C9" w:rsidRDefault="003861C9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C9" w:rsidRDefault="003861C9" w:rsidP="00E3519A">
      <w:r>
        <w:separator/>
      </w:r>
    </w:p>
  </w:footnote>
  <w:footnote w:type="continuationSeparator" w:id="0">
    <w:p w:rsidR="003861C9" w:rsidRDefault="003861C9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1F5567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31650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вася</cp:lastModifiedBy>
  <cp:revision>3</cp:revision>
  <cp:lastPrinted>2022-05-04T17:08:00Z</cp:lastPrinted>
  <dcterms:created xsi:type="dcterms:W3CDTF">2022-05-13T08:25:00Z</dcterms:created>
  <dcterms:modified xsi:type="dcterms:W3CDTF">2022-05-13T08:25:00Z</dcterms:modified>
</cp:coreProperties>
</file>