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7" w:rsidRPr="002D478B" w:rsidRDefault="002D478B" w:rsidP="002D478B">
      <w:pPr>
        <w:rPr>
          <w:b/>
        </w:rPr>
      </w:pPr>
      <w:r w:rsidRPr="002D478B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-392430</wp:posOffset>
            </wp:positionV>
            <wp:extent cx="687705" cy="81026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78B" w:rsidRPr="002D478B" w:rsidRDefault="002D478B" w:rsidP="002D478B">
      <w:pPr>
        <w:jc w:val="center"/>
        <w:rPr>
          <w:b/>
          <w:sz w:val="32"/>
          <w:szCs w:val="32"/>
        </w:rPr>
      </w:pPr>
    </w:p>
    <w:p w:rsidR="002D478B" w:rsidRPr="002D478B" w:rsidRDefault="002D478B" w:rsidP="002D478B">
      <w:pPr>
        <w:jc w:val="center"/>
        <w:rPr>
          <w:b/>
          <w:sz w:val="28"/>
          <w:szCs w:val="28"/>
        </w:rPr>
      </w:pPr>
      <w:r w:rsidRPr="002D478B">
        <w:rPr>
          <w:b/>
          <w:sz w:val="28"/>
          <w:szCs w:val="28"/>
        </w:rPr>
        <w:t>ПОСТАНОВЛЕНИЕ</w:t>
      </w:r>
    </w:p>
    <w:p w:rsidR="002D478B" w:rsidRPr="002D478B" w:rsidRDefault="002D478B" w:rsidP="002D478B">
      <w:pPr>
        <w:jc w:val="center"/>
        <w:rPr>
          <w:b/>
          <w:sz w:val="28"/>
          <w:szCs w:val="28"/>
        </w:rPr>
      </w:pPr>
      <w:r w:rsidRPr="002D478B">
        <w:rPr>
          <w:b/>
          <w:sz w:val="28"/>
          <w:szCs w:val="28"/>
        </w:rPr>
        <w:t>Администрации сельского поселения</w:t>
      </w:r>
    </w:p>
    <w:p w:rsidR="002D478B" w:rsidRPr="002D478B" w:rsidRDefault="00171F5F" w:rsidP="002D4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</w:t>
      </w:r>
      <w:r w:rsidR="00CC1CB6">
        <w:rPr>
          <w:b/>
          <w:sz w:val="28"/>
          <w:szCs w:val="28"/>
        </w:rPr>
        <w:t xml:space="preserve"> </w:t>
      </w:r>
      <w:r w:rsidR="002D478B" w:rsidRPr="002D478B">
        <w:rPr>
          <w:b/>
          <w:sz w:val="28"/>
          <w:szCs w:val="28"/>
        </w:rPr>
        <w:t>сельсовет</w:t>
      </w:r>
    </w:p>
    <w:p w:rsidR="002D478B" w:rsidRPr="002D478B" w:rsidRDefault="002D478B" w:rsidP="002D478B">
      <w:pPr>
        <w:jc w:val="center"/>
        <w:rPr>
          <w:sz w:val="28"/>
          <w:szCs w:val="28"/>
        </w:rPr>
      </w:pPr>
      <w:r w:rsidRPr="002D478B">
        <w:rPr>
          <w:sz w:val="28"/>
          <w:szCs w:val="28"/>
        </w:rPr>
        <w:t>Добринского муниципального района Липецкой области</w:t>
      </w:r>
    </w:p>
    <w:p w:rsidR="002D478B" w:rsidRPr="002D478B" w:rsidRDefault="002D478B" w:rsidP="002D478B">
      <w:pPr>
        <w:jc w:val="center"/>
        <w:rPr>
          <w:sz w:val="28"/>
          <w:szCs w:val="28"/>
        </w:rPr>
      </w:pPr>
      <w:r w:rsidRPr="002D478B">
        <w:rPr>
          <w:sz w:val="28"/>
          <w:szCs w:val="28"/>
        </w:rPr>
        <w:t>Российской Федерации</w:t>
      </w:r>
    </w:p>
    <w:p w:rsidR="002D478B" w:rsidRPr="002D478B" w:rsidRDefault="002D478B" w:rsidP="002D478B">
      <w:pPr>
        <w:jc w:val="center"/>
        <w:rPr>
          <w:b/>
          <w:color w:val="000000"/>
          <w:sz w:val="32"/>
          <w:szCs w:val="32"/>
        </w:rPr>
      </w:pPr>
    </w:p>
    <w:p w:rsidR="002D478B" w:rsidRPr="002D478B" w:rsidRDefault="00057642" w:rsidP="002D478B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="002D478B" w:rsidRPr="002D478B">
        <w:rPr>
          <w:sz w:val="28"/>
          <w:szCs w:val="28"/>
        </w:rPr>
        <w:t>.</w:t>
      </w:r>
      <w:r w:rsidR="00CC1CB6">
        <w:rPr>
          <w:sz w:val="28"/>
          <w:szCs w:val="28"/>
        </w:rPr>
        <w:t xml:space="preserve"> 11</w:t>
      </w:r>
      <w:r w:rsidR="002D478B" w:rsidRPr="002D478B">
        <w:rPr>
          <w:sz w:val="28"/>
          <w:szCs w:val="28"/>
        </w:rPr>
        <w:t xml:space="preserve">.2020                                </w:t>
      </w:r>
      <w:proofErr w:type="spellStart"/>
      <w:r w:rsidR="00171F5F">
        <w:rPr>
          <w:sz w:val="28"/>
          <w:szCs w:val="28"/>
        </w:rPr>
        <w:t>п</w:t>
      </w:r>
      <w:proofErr w:type="gramStart"/>
      <w:r w:rsidR="00171F5F">
        <w:rPr>
          <w:sz w:val="28"/>
          <w:szCs w:val="28"/>
        </w:rPr>
        <w:t>.</w:t>
      </w:r>
      <w:r w:rsidR="002D478B" w:rsidRPr="002D478B">
        <w:rPr>
          <w:sz w:val="28"/>
          <w:szCs w:val="28"/>
        </w:rPr>
        <w:t>с</w:t>
      </w:r>
      <w:proofErr w:type="gramEnd"/>
      <w:r w:rsidR="00171F5F">
        <w:rPr>
          <w:sz w:val="28"/>
          <w:szCs w:val="28"/>
        </w:rPr>
        <w:t>вх</w:t>
      </w:r>
      <w:proofErr w:type="spellEnd"/>
      <w:r w:rsidR="002D478B" w:rsidRPr="002D478B">
        <w:rPr>
          <w:sz w:val="28"/>
          <w:szCs w:val="28"/>
        </w:rPr>
        <w:t>.</w:t>
      </w:r>
      <w:r w:rsidR="00CC1CB6">
        <w:rPr>
          <w:sz w:val="28"/>
          <w:szCs w:val="28"/>
        </w:rPr>
        <w:t xml:space="preserve"> </w:t>
      </w:r>
      <w:r w:rsidR="00171F5F">
        <w:rPr>
          <w:sz w:val="28"/>
          <w:szCs w:val="28"/>
        </w:rPr>
        <w:t>Петровский</w:t>
      </w:r>
      <w:r w:rsidR="002D478B" w:rsidRPr="002D478B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316</w:t>
      </w:r>
    </w:p>
    <w:p w:rsidR="006A5DA6" w:rsidRPr="002D478B" w:rsidRDefault="006A5DA6" w:rsidP="002D478B">
      <w:pPr>
        <w:pStyle w:val="a5"/>
        <w:widowControl/>
        <w:tabs>
          <w:tab w:val="left" w:pos="708"/>
        </w:tabs>
      </w:pPr>
    </w:p>
    <w:p w:rsidR="006A5DA6" w:rsidRPr="002D478B" w:rsidRDefault="002D478B" w:rsidP="002D47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478B">
        <w:rPr>
          <w:b/>
          <w:sz w:val="28"/>
          <w:szCs w:val="28"/>
        </w:rPr>
        <w:t>О</w:t>
      </w:r>
      <w:r w:rsidR="006A5DA6" w:rsidRPr="002D478B">
        <w:rPr>
          <w:b/>
          <w:sz w:val="28"/>
          <w:szCs w:val="28"/>
        </w:rPr>
        <w:t xml:space="preserve"> Порядк</w:t>
      </w:r>
      <w:r w:rsidRPr="002D478B">
        <w:rPr>
          <w:b/>
          <w:sz w:val="28"/>
          <w:szCs w:val="28"/>
        </w:rPr>
        <w:t>е</w:t>
      </w:r>
      <w:r w:rsidR="006A5DA6" w:rsidRPr="002D478B">
        <w:rPr>
          <w:b/>
          <w:sz w:val="28"/>
          <w:szCs w:val="28"/>
        </w:rPr>
        <w:t xml:space="preserve"> разработки,</w:t>
      </w:r>
      <w:r w:rsidR="001706D7" w:rsidRPr="002D478B">
        <w:rPr>
          <w:b/>
          <w:sz w:val="28"/>
          <w:szCs w:val="28"/>
        </w:rPr>
        <w:t xml:space="preserve"> формирования, </w:t>
      </w:r>
      <w:r w:rsidR="006A5DA6" w:rsidRPr="002D478B">
        <w:rPr>
          <w:b/>
          <w:sz w:val="28"/>
          <w:szCs w:val="28"/>
        </w:rPr>
        <w:t xml:space="preserve">реализации и проведения </w:t>
      </w:r>
      <w:proofErr w:type="gramStart"/>
      <w:r w:rsidR="006A5DA6" w:rsidRPr="002D478B">
        <w:rPr>
          <w:b/>
          <w:sz w:val="28"/>
          <w:szCs w:val="28"/>
        </w:rPr>
        <w:t>оценки эффективности</w:t>
      </w:r>
      <w:r w:rsidR="001706D7" w:rsidRPr="002D478B">
        <w:rPr>
          <w:b/>
          <w:sz w:val="28"/>
          <w:szCs w:val="28"/>
        </w:rPr>
        <w:t xml:space="preserve"> реализации </w:t>
      </w:r>
      <w:r w:rsidR="006A5DA6" w:rsidRPr="002D478B">
        <w:rPr>
          <w:b/>
          <w:sz w:val="28"/>
          <w:szCs w:val="28"/>
        </w:rPr>
        <w:t>муниципальных программ</w:t>
      </w:r>
      <w:r w:rsidR="001706D7" w:rsidRPr="002D478B">
        <w:rPr>
          <w:b/>
          <w:sz w:val="28"/>
          <w:szCs w:val="28"/>
        </w:rPr>
        <w:t xml:space="preserve"> сельского поселения</w:t>
      </w:r>
      <w:proofErr w:type="gramEnd"/>
      <w:r w:rsidR="001706D7" w:rsidRPr="002D478B">
        <w:rPr>
          <w:b/>
          <w:sz w:val="28"/>
          <w:szCs w:val="28"/>
        </w:rPr>
        <w:t xml:space="preserve"> </w:t>
      </w:r>
      <w:r w:rsidR="00171F5F">
        <w:rPr>
          <w:b/>
          <w:sz w:val="28"/>
          <w:szCs w:val="28"/>
        </w:rPr>
        <w:t>Петровский</w:t>
      </w:r>
      <w:r w:rsidR="001706D7" w:rsidRPr="002D478B">
        <w:rPr>
          <w:b/>
          <w:sz w:val="28"/>
          <w:szCs w:val="28"/>
        </w:rPr>
        <w:t xml:space="preserve"> сельсовет</w:t>
      </w:r>
      <w:r w:rsidR="006A5DA6" w:rsidRPr="002D478B">
        <w:rPr>
          <w:b/>
          <w:sz w:val="28"/>
          <w:szCs w:val="28"/>
        </w:rPr>
        <w:t xml:space="preserve"> Добринского</w:t>
      </w:r>
      <w:r w:rsidR="001706D7" w:rsidRPr="002D478B">
        <w:rPr>
          <w:b/>
          <w:sz w:val="28"/>
          <w:szCs w:val="28"/>
        </w:rPr>
        <w:t xml:space="preserve"> </w:t>
      </w:r>
      <w:r w:rsidR="006A5DA6" w:rsidRPr="002D478B">
        <w:rPr>
          <w:b/>
          <w:sz w:val="28"/>
          <w:szCs w:val="28"/>
        </w:rPr>
        <w:t>муниципального</w:t>
      </w:r>
      <w:r w:rsidR="006E7C9C" w:rsidRPr="002D478B">
        <w:rPr>
          <w:b/>
          <w:sz w:val="28"/>
          <w:szCs w:val="28"/>
        </w:rPr>
        <w:t xml:space="preserve"> района Липецко</w:t>
      </w:r>
      <w:r w:rsidR="006A5DA6" w:rsidRPr="002D478B">
        <w:rPr>
          <w:b/>
          <w:sz w:val="28"/>
          <w:szCs w:val="28"/>
        </w:rPr>
        <w:t>й области»</w:t>
      </w:r>
    </w:p>
    <w:p w:rsidR="006A5DA6" w:rsidRPr="002D478B" w:rsidRDefault="006A5DA6" w:rsidP="002D47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D7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В целях повышения эффективности</w:t>
      </w:r>
      <w:r w:rsidR="009652E6" w:rsidRPr="002D478B">
        <w:rPr>
          <w:rFonts w:ascii="Times New Roman" w:hAnsi="Times New Roman" w:cs="Times New Roman"/>
          <w:sz w:val="28"/>
          <w:szCs w:val="28"/>
        </w:rPr>
        <w:t xml:space="preserve"> и прозрачности</w:t>
      </w:r>
      <w:r w:rsidRPr="002D478B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 путем совершенствования системы программно-целевого планирования, администрация</w:t>
      </w:r>
      <w:r w:rsidR="001706D7" w:rsidRPr="002D4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1F5F">
        <w:rPr>
          <w:rFonts w:ascii="Times New Roman" w:hAnsi="Times New Roman" w:cs="Times New Roman"/>
          <w:sz w:val="28"/>
          <w:szCs w:val="28"/>
        </w:rPr>
        <w:t>Петровский</w:t>
      </w:r>
      <w:r w:rsidR="001706D7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706D7" w:rsidRPr="002D478B" w:rsidRDefault="001706D7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1706D7" w:rsidP="002D47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2D478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D478B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Pr="002D478B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</w:t>
      </w:r>
      <w:r w:rsidR="00D2095C" w:rsidRPr="002D47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D2095C"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="00171F5F">
        <w:rPr>
          <w:rFonts w:ascii="Times New Roman" w:hAnsi="Times New Roman" w:cs="Times New Roman"/>
          <w:sz w:val="28"/>
          <w:szCs w:val="28"/>
        </w:rPr>
        <w:t>Петровский</w:t>
      </w:r>
      <w:r w:rsidR="00D2095C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478B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>района</w:t>
      </w:r>
      <w:r w:rsidRPr="002D478B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2D478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2D478B">
        <w:rPr>
          <w:rFonts w:ascii="Times New Roman" w:hAnsi="Times New Roman" w:cs="Times New Roman"/>
          <w:sz w:val="28"/>
          <w:szCs w:val="28"/>
        </w:rPr>
        <w:t>.</w:t>
      </w:r>
    </w:p>
    <w:p w:rsidR="004E5BC2" w:rsidRPr="002D478B" w:rsidRDefault="004E5BC2" w:rsidP="002D478B">
      <w:pPr>
        <w:keepNext/>
        <w:ind w:hanging="142"/>
        <w:jc w:val="both"/>
        <w:outlineLvl w:val="1"/>
        <w:rPr>
          <w:sz w:val="28"/>
          <w:szCs w:val="28"/>
        </w:rPr>
      </w:pPr>
      <w:r w:rsidRPr="002D478B">
        <w:rPr>
          <w:sz w:val="28"/>
          <w:szCs w:val="28"/>
        </w:rPr>
        <w:t xml:space="preserve">          2.  Настоящее постановление вступает в силу со дня его официального </w:t>
      </w:r>
      <w:r w:rsidR="00231991">
        <w:rPr>
          <w:sz w:val="28"/>
          <w:szCs w:val="28"/>
        </w:rPr>
        <w:t>обнародования</w:t>
      </w:r>
      <w:r w:rsidRPr="002D478B">
        <w:rPr>
          <w:sz w:val="28"/>
          <w:szCs w:val="28"/>
        </w:rPr>
        <w:t>.</w:t>
      </w:r>
    </w:p>
    <w:p w:rsidR="004E5BC2" w:rsidRPr="002D478B" w:rsidRDefault="004E5BC2" w:rsidP="002D478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D478B">
        <w:rPr>
          <w:sz w:val="28"/>
          <w:szCs w:val="28"/>
        </w:rPr>
        <w:t xml:space="preserve"> </w:t>
      </w:r>
      <w:r w:rsidR="00231991">
        <w:rPr>
          <w:sz w:val="28"/>
          <w:szCs w:val="28"/>
        </w:rPr>
        <w:t>3</w:t>
      </w:r>
      <w:r w:rsidRPr="002D478B">
        <w:rPr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Pr="002D478B">
        <w:rPr>
          <w:sz w:val="28"/>
          <w:szCs w:val="28"/>
        </w:rPr>
        <w:t>за</w:t>
      </w:r>
      <w:proofErr w:type="gramEnd"/>
      <w:r w:rsidRPr="002D478B">
        <w:rPr>
          <w:sz w:val="28"/>
          <w:szCs w:val="28"/>
        </w:rPr>
        <w:t xml:space="preserve"> собой.  </w:t>
      </w:r>
    </w:p>
    <w:p w:rsidR="004E5BC2" w:rsidRPr="002D478B" w:rsidRDefault="004E5BC2" w:rsidP="002D478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5DA6" w:rsidRPr="002D478B" w:rsidRDefault="006A5DA6" w:rsidP="002D478B">
      <w:pPr>
        <w:jc w:val="both"/>
        <w:rPr>
          <w:sz w:val="28"/>
          <w:szCs w:val="28"/>
        </w:rPr>
      </w:pPr>
      <w:r w:rsidRPr="002D478B">
        <w:rPr>
          <w:sz w:val="28"/>
          <w:szCs w:val="28"/>
        </w:rPr>
        <w:t>Глава администрации</w:t>
      </w:r>
    </w:p>
    <w:p w:rsidR="00A7618E" w:rsidRPr="002D478B" w:rsidRDefault="00A7618E" w:rsidP="002D478B">
      <w:pPr>
        <w:jc w:val="both"/>
        <w:rPr>
          <w:sz w:val="28"/>
          <w:szCs w:val="28"/>
        </w:rPr>
      </w:pPr>
      <w:r w:rsidRPr="002D478B">
        <w:rPr>
          <w:sz w:val="28"/>
          <w:szCs w:val="28"/>
        </w:rPr>
        <w:t>сельского поселения</w:t>
      </w:r>
    </w:p>
    <w:p w:rsidR="00171F5F" w:rsidRDefault="00171F5F" w:rsidP="00171F5F">
      <w:pPr>
        <w:tabs>
          <w:tab w:val="left" w:pos="66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Петровский</w:t>
      </w:r>
      <w:r w:rsidR="00A7618E" w:rsidRPr="002D478B">
        <w:rPr>
          <w:sz w:val="28"/>
          <w:szCs w:val="28"/>
        </w:rPr>
        <w:t xml:space="preserve"> сельсовет</w:t>
      </w:r>
      <w:r w:rsidR="00A7618E" w:rsidRPr="002D478B">
        <w:rPr>
          <w:sz w:val="28"/>
          <w:szCs w:val="28"/>
        </w:rPr>
        <w:tab/>
      </w:r>
      <w:r w:rsidR="00CC1CB6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Н.В.Лычкин</w:t>
      </w:r>
      <w:proofErr w:type="spellEnd"/>
    </w:p>
    <w:p w:rsidR="00171F5F" w:rsidRDefault="00171F5F" w:rsidP="00171F5F">
      <w:pPr>
        <w:tabs>
          <w:tab w:val="left" w:pos="6602"/>
        </w:tabs>
        <w:jc w:val="both"/>
        <w:rPr>
          <w:sz w:val="28"/>
          <w:szCs w:val="28"/>
        </w:rPr>
      </w:pPr>
    </w:p>
    <w:p w:rsidR="00171F5F" w:rsidRDefault="00171F5F" w:rsidP="00171F5F">
      <w:pPr>
        <w:tabs>
          <w:tab w:val="left" w:pos="6602"/>
        </w:tabs>
        <w:jc w:val="both"/>
        <w:rPr>
          <w:sz w:val="28"/>
          <w:szCs w:val="28"/>
        </w:rPr>
      </w:pPr>
    </w:p>
    <w:p w:rsidR="00171F5F" w:rsidRDefault="00171F5F" w:rsidP="00171F5F">
      <w:pPr>
        <w:tabs>
          <w:tab w:val="left" w:pos="6602"/>
        </w:tabs>
        <w:jc w:val="both"/>
        <w:rPr>
          <w:sz w:val="28"/>
          <w:szCs w:val="28"/>
        </w:rPr>
      </w:pPr>
    </w:p>
    <w:p w:rsidR="006A5DA6" w:rsidRPr="002D478B" w:rsidRDefault="006A5DA6" w:rsidP="00171F5F">
      <w:pPr>
        <w:tabs>
          <w:tab w:val="left" w:pos="6602"/>
        </w:tabs>
        <w:jc w:val="both"/>
        <w:rPr>
          <w:sz w:val="28"/>
          <w:szCs w:val="28"/>
        </w:rPr>
      </w:pPr>
      <w:r w:rsidRPr="002D478B">
        <w:rPr>
          <w:sz w:val="28"/>
          <w:szCs w:val="28"/>
        </w:rPr>
        <w:t xml:space="preserve">                  </w:t>
      </w:r>
      <w:r w:rsidRPr="002D478B">
        <w:rPr>
          <w:sz w:val="28"/>
          <w:szCs w:val="28"/>
        </w:rPr>
        <w:tab/>
      </w:r>
      <w:r w:rsidRPr="002D478B">
        <w:rPr>
          <w:sz w:val="28"/>
          <w:szCs w:val="28"/>
        </w:rPr>
        <w:tab/>
      </w:r>
      <w:r w:rsidRPr="002D478B">
        <w:rPr>
          <w:sz w:val="28"/>
          <w:szCs w:val="28"/>
        </w:rPr>
        <w:tab/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B45" w:rsidRDefault="00EC6B45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478B" w:rsidRPr="002D478B" w:rsidRDefault="002D478B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A76" w:rsidRPr="002D478B" w:rsidRDefault="00AE2A76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A76" w:rsidRDefault="00AE2A76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231991" w:rsidRDefault="00231991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2D478B" w:rsidRDefault="00A7618E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6A5DA6" w:rsidRPr="002D478B">
        <w:rPr>
          <w:rFonts w:ascii="Times New Roman" w:hAnsi="Times New Roman" w:cs="Times New Roman"/>
          <w:sz w:val="20"/>
          <w:szCs w:val="24"/>
        </w:rPr>
        <w:t>риложение</w:t>
      </w:r>
    </w:p>
    <w:p w:rsidR="00A7618E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к постановлению</w:t>
      </w:r>
      <w:r w:rsidR="00977E70" w:rsidRPr="002D478B">
        <w:rPr>
          <w:rFonts w:ascii="Times New Roman" w:hAnsi="Times New Roman" w:cs="Times New Roman"/>
          <w:sz w:val="20"/>
          <w:szCs w:val="24"/>
        </w:rPr>
        <w:t xml:space="preserve"> </w:t>
      </w:r>
      <w:r w:rsidRPr="002D478B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2D478B" w:rsidRDefault="00A7618E" w:rsidP="002D478B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сельского поселения </w:t>
      </w:r>
      <w:r w:rsidR="00171F5F">
        <w:rPr>
          <w:rFonts w:ascii="Times New Roman" w:hAnsi="Times New Roman" w:cs="Times New Roman"/>
          <w:sz w:val="20"/>
          <w:szCs w:val="24"/>
        </w:rPr>
        <w:t>Петровский</w:t>
      </w:r>
      <w:r w:rsidRPr="002D478B">
        <w:rPr>
          <w:rFonts w:ascii="Times New Roman" w:hAnsi="Times New Roman" w:cs="Times New Roman"/>
          <w:sz w:val="20"/>
          <w:szCs w:val="24"/>
        </w:rPr>
        <w:t xml:space="preserve"> сельсовет</w:t>
      </w:r>
      <w:r w:rsidR="006A5DA6" w:rsidRPr="002D478B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Добринского</w:t>
      </w:r>
      <w:r w:rsidR="00977E70" w:rsidRPr="002D478B">
        <w:rPr>
          <w:rFonts w:ascii="Times New Roman" w:hAnsi="Times New Roman" w:cs="Times New Roman"/>
          <w:sz w:val="20"/>
          <w:szCs w:val="24"/>
        </w:rPr>
        <w:t xml:space="preserve"> </w:t>
      </w:r>
      <w:r w:rsidRPr="002D478B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 w:rsidRPr="002D478B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2D478B" w:rsidRDefault="00A7618E" w:rsidP="002D478B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2D478B" w:rsidRDefault="00EC6B45" w:rsidP="002D478B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о</w:t>
      </w:r>
      <w:r w:rsidR="00977E70" w:rsidRPr="002D478B">
        <w:rPr>
          <w:rFonts w:ascii="Times New Roman" w:hAnsi="Times New Roman" w:cs="Times New Roman"/>
          <w:sz w:val="20"/>
          <w:szCs w:val="24"/>
        </w:rPr>
        <w:t>т</w:t>
      </w:r>
      <w:r w:rsidR="00A7618E" w:rsidRPr="002D478B">
        <w:rPr>
          <w:rFonts w:ascii="Times New Roman" w:hAnsi="Times New Roman" w:cs="Times New Roman"/>
          <w:sz w:val="20"/>
          <w:szCs w:val="24"/>
        </w:rPr>
        <w:t xml:space="preserve"> </w:t>
      </w:r>
      <w:r w:rsidR="00CC1CB6">
        <w:rPr>
          <w:rFonts w:ascii="Times New Roman" w:hAnsi="Times New Roman" w:cs="Times New Roman"/>
          <w:sz w:val="20"/>
          <w:szCs w:val="24"/>
        </w:rPr>
        <w:t xml:space="preserve">  </w:t>
      </w:r>
      <w:r w:rsidR="00057642">
        <w:rPr>
          <w:rFonts w:ascii="Times New Roman" w:hAnsi="Times New Roman" w:cs="Times New Roman"/>
          <w:sz w:val="20"/>
          <w:szCs w:val="24"/>
        </w:rPr>
        <w:t>13</w:t>
      </w:r>
      <w:r w:rsidR="00A7618E" w:rsidRPr="002D478B">
        <w:rPr>
          <w:rFonts w:ascii="Times New Roman" w:hAnsi="Times New Roman" w:cs="Times New Roman"/>
          <w:sz w:val="20"/>
          <w:szCs w:val="24"/>
        </w:rPr>
        <w:t>.</w:t>
      </w:r>
      <w:r w:rsidR="00CC1CB6">
        <w:rPr>
          <w:rFonts w:ascii="Times New Roman" w:hAnsi="Times New Roman" w:cs="Times New Roman"/>
          <w:sz w:val="20"/>
          <w:szCs w:val="24"/>
        </w:rPr>
        <w:t>11</w:t>
      </w:r>
      <w:r w:rsidR="00A7618E" w:rsidRPr="002D478B">
        <w:rPr>
          <w:rFonts w:ascii="Times New Roman" w:hAnsi="Times New Roman" w:cs="Times New Roman"/>
          <w:sz w:val="20"/>
          <w:szCs w:val="24"/>
        </w:rPr>
        <w:t>.20</w:t>
      </w:r>
      <w:r w:rsidR="004E5BC2" w:rsidRPr="002D478B">
        <w:rPr>
          <w:rFonts w:ascii="Times New Roman" w:hAnsi="Times New Roman" w:cs="Times New Roman"/>
          <w:sz w:val="20"/>
          <w:szCs w:val="24"/>
        </w:rPr>
        <w:t xml:space="preserve">20 </w:t>
      </w:r>
      <w:r w:rsidR="00A7618E" w:rsidRPr="002D478B">
        <w:rPr>
          <w:rFonts w:ascii="Times New Roman" w:hAnsi="Times New Roman" w:cs="Times New Roman"/>
          <w:sz w:val="20"/>
          <w:szCs w:val="24"/>
        </w:rPr>
        <w:t xml:space="preserve">г. </w:t>
      </w:r>
      <w:r w:rsidR="00977E70" w:rsidRPr="002D478B">
        <w:rPr>
          <w:rFonts w:ascii="Times New Roman" w:hAnsi="Times New Roman" w:cs="Times New Roman"/>
          <w:sz w:val="20"/>
          <w:szCs w:val="24"/>
        </w:rPr>
        <w:t>№</w:t>
      </w:r>
      <w:r w:rsidR="004E5BC2" w:rsidRPr="002D478B">
        <w:rPr>
          <w:rFonts w:ascii="Times New Roman" w:hAnsi="Times New Roman" w:cs="Times New Roman"/>
          <w:sz w:val="20"/>
          <w:szCs w:val="24"/>
        </w:rPr>
        <w:t xml:space="preserve"> </w:t>
      </w:r>
      <w:r w:rsidR="00057642">
        <w:rPr>
          <w:rFonts w:ascii="Times New Roman" w:hAnsi="Times New Roman" w:cs="Times New Roman"/>
          <w:sz w:val="20"/>
          <w:szCs w:val="24"/>
        </w:rPr>
        <w:t>316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Pr="002D478B" w:rsidRDefault="00977E70" w:rsidP="002D4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ПОРЯДОК</w:t>
      </w:r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РАЗРАБОТКИ, ФОРМИРОВАНИЯ, РЕАЛИЗАЦИИ И ПРОВЕДЕНИЯ </w:t>
      </w:r>
      <w:proofErr w:type="gramStart"/>
      <w:r w:rsidRPr="002D478B">
        <w:rPr>
          <w:rFonts w:ascii="Times New Roman" w:hAnsi="Times New Roman" w:cs="Times New Roman"/>
          <w:sz w:val="28"/>
          <w:szCs w:val="28"/>
        </w:rPr>
        <w:t>ОЦЕНКИ</w:t>
      </w:r>
      <w:r w:rsidR="002D478B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</w:t>
      </w:r>
      <w:r w:rsidR="002D478B">
        <w:rPr>
          <w:rFonts w:ascii="Times New Roman" w:hAnsi="Times New Roman" w:cs="Times New Roman"/>
          <w:sz w:val="28"/>
          <w:szCs w:val="28"/>
        </w:rPr>
        <w:t xml:space="preserve"> </w:t>
      </w:r>
      <w:r w:rsidR="00A7618E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A7618E"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="00171F5F">
        <w:rPr>
          <w:rFonts w:ascii="Times New Roman" w:hAnsi="Times New Roman" w:cs="Times New Roman"/>
          <w:sz w:val="28"/>
          <w:szCs w:val="28"/>
        </w:rPr>
        <w:t>ПЕТРОВСКИЙ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D478B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z w:val="28"/>
          <w:szCs w:val="28"/>
        </w:rPr>
        <w:t xml:space="preserve">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>РАЙОНА</w:t>
      </w:r>
      <w:r w:rsidRPr="002D478B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разработки, формирования, реализации и проведения </w:t>
      </w:r>
      <w:proofErr w:type="gramStart"/>
      <w:r w:rsidRPr="002D478B">
        <w:rPr>
          <w:rFonts w:ascii="Times New Roman" w:hAnsi="Times New Roman" w:cs="Times New Roman"/>
          <w:sz w:val="28"/>
          <w:szCs w:val="28"/>
        </w:rPr>
        <w:t>оценки эффективности р</w:t>
      </w:r>
      <w:r w:rsidR="00A7618E" w:rsidRPr="002D478B">
        <w:rPr>
          <w:rFonts w:ascii="Times New Roman" w:hAnsi="Times New Roman" w:cs="Times New Roman"/>
          <w:sz w:val="28"/>
          <w:szCs w:val="28"/>
        </w:rPr>
        <w:t>еализации муниципальных программ</w:t>
      </w:r>
      <w:r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="00A7618E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A7618E"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="00171F5F">
        <w:rPr>
          <w:rFonts w:ascii="Times New Roman" w:hAnsi="Times New Roman" w:cs="Times New Roman"/>
          <w:sz w:val="28"/>
          <w:szCs w:val="28"/>
        </w:rPr>
        <w:t>Петровский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D478B">
        <w:rPr>
          <w:rFonts w:ascii="Times New Roman" w:hAnsi="Times New Roman" w:cs="Times New Roman"/>
          <w:sz w:val="28"/>
          <w:szCs w:val="28"/>
        </w:rPr>
        <w:t xml:space="preserve">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D478B">
        <w:rPr>
          <w:rFonts w:ascii="Times New Roman" w:hAnsi="Times New Roman" w:cs="Times New Roman"/>
          <w:sz w:val="28"/>
          <w:szCs w:val="28"/>
        </w:rPr>
        <w:t xml:space="preserve">Липецкой области (далее также </w:t>
      </w:r>
      <w:r w:rsidR="00A7618E" w:rsidRPr="002D478B">
        <w:rPr>
          <w:rFonts w:ascii="Times New Roman" w:hAnsi="Times New Roman" w:cs="Times New Roman"/>
          <w:sz w:val="28"/>
          <w:szCs w:val="28"/>
        </w:rPr>
        <w:t>–</w:t>
      </w:r>
      <w:r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="00A7618E" w:rsidRPr="002D478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D478B">
        <w:rPr>
          <w:rFonts w:ascii="Times New Roman" w:hAnsi="Times New Roman" w:cs="Times New Roman"/>
          <w:sz w:val="28"/>
          <w:szCs w:val="28"/>
        </w:rPr>
        <w:t>).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2. Разработка, формирование и реализация муниципальных программ 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1F5F">
        <w:rPr>
          <w:rFonts w:ascii="Times New Roman" w:hAnsi="Times New Roman" w:cs="Times New Roman"/>
          <w:sz w:val="28"/>
          <w:szCs w:val="28"/>
        </w:rPr>
        <w:t>Петровский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>района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z w:val="28"/>
          <w:szCs w:val="28"/>
        </w:rPr>
        <w:t>(далее также - муниципальная программа) включает следующие основные этапы: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1) разработка, формирование и утверждение проекта муниципальной программы;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2) реализация муниципальной программы и </w:t>
      </w:r>
      <w:proofErr w:type="gramStart"/>
      <w:r w:rsidRPr="002D47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78B">
        <w:rPr>
          <w:rFonts w:ascii="Times New Roman" w:hAnsi="Times New Roman" w:cs="Times New Roman"/>
          <w:sz w:val="28"/>
          <w:szCs w:val="28"/>
        </w:rPr>
        <w:t xml:space="preserve"> ходом ее выполнения.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3. Разработка проекта муниципальной программы осуществляется на основании Перечня муниципальных программ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60A3">
        <w:rPr>
          <w:rFonts w:ascii="Times New Roman" w:hAnsi="Times New Roman" w:cs="Times New Roman"/>
          <w:sz w:val="28"/>
          <w:szCs w:val="28"/>
        </w:rPr>
        <w:t>Петровский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478B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>района</w:t>
      </w:r>
      <w:r w:rsidRPr="002D478B">
        <w:rPr>
          <w:rFonts w:ascii="Times New Roman" w:hAnsi="Times New Roman" w:cs="Times New Roman"/>
          <w:sz w:val="28"/>
          <w:szCs w:val="28"/>
        </w:rPr>
        <w:t xml:space="preserve">  (далее - Перечень), утвержденного нормативным правовым актом администрации </w:t>
      </w:r>
      <w:r w:rsidR="0046459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и задачами, утвержденными в Стратегии социально-экономического развития </w:t>
      </w:r>
      <w:r w:rsidR="0046459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>.</w:t>
      </w:r>
    </w:p>
    <w:p w:rsidR="00FE1D14" w:rsidRPr="002D478B" w:rsidRDefault="002D478B" w:rsidP="002D478B">
      <w:pPr>
        <w:jc w:val="both"/>
        <w:rPr>
          <w:sz w:val="28"/>
          <w:szCs w:val="28"/>
        </w:rPr>
      </w:pPr>
      <w:r w:rsidRPr="002D478B">
        <w:rPr>
          <w:sz w:val="28"/>
          <w:szCs w:val="28"/>
        </w:rPr>
        <w:t xml:space="preserve">        4.</w:t>
      </w:r>
      <w:r w:rsidR="00FE1D14" w:rsidRPr="002D478B">
        <w:rPr>
          <w:sz w:val="28"/>
          <w:szCs w:val="28"/>
        </w:rPr>
        <w:t xml:space="preserve">Проект Перечня подготавливается администрацией сельского поселения </w:t>
      </w:r>
      <w:r w:rsidR="00171F5F">
        <w:rPr>
          <w:sz w:val="28"/>
          <w:szCs w:val="28"/>
        </w:rPr>
        <w:t>Петровский</w:t>
      </w:r>
      <w:r w:rsidR="00FE1D14" w:rsidRPr="002D478B">
        <w:rPr>
          <w:sz w:val="28"/>
          <w:szCs w:val="28"/>
        </w:rPr>
        <w:t xml:space="preserve"> сельсовет Добринского муниципального </w:t>
      </w:r>
      <w:r w:rsidR="006E7C9C" w:rsidRPr="002D478B">
        <w:rPr>
          <w:sz w:val="28"/>
          <w:szCs w:val="28"/>
        </w:rPr>
        <w:t>района</w:t>
      </w:r>
      <w:r w:rsidR="00FE1D14" w:rsidRPr="002D478B">
        <w:rPr>
          <w:sz w:val="28"/>
          <w:szCs w:val="28"/>
        </w:rPr>
        <w:t xml:space="preserve"> Липецкой области Российской Федерации.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Внесение изменений в Перечень производится </w:t>
      </w:r>
      <w:r w:rsidR="004E5BC2" w:rsidRPr="002D478B">
        <w:rPr>
          <w:rFonts w:ascii="Times New Roman" w:hAnsi="Times New Roman" w:cs="Times New Roman"/>
          <w:sz w:val="28"/>
          <w:szCs w:val="28"/>
        </w:rPr>
        <w:t xml:space="preserve">в </w:t>
      </w:r>
      <w:r w:rsidRPr="002D478B">
        <w:rPr>
          <w:rFonts w:ascii="Times New Roman" w:hAnsi="Times New Roman" w:cs="Times New Roman"/>
          <w:sz w:val="28"/>
          <w:szCs w:val="28"/>
        </w:rPr>
        <w:t>порядке, установленном регламентом</w:t>
      </w:r>
      <w:r w:rsidR="00D406CE" w:rsidRPr="002D478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2D47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6459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06CE"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="00171F5F">
        <w:rPr>
          <w:rFonts w:ascii="Times New Roman" w:hAnsi="Times New Roman" w:cs="Times New Roman"/>
          <w:sz w:val="28"/>
          <w:szCs w:val="28"/>
        </w:rPr>
        <w:t>Петровский</w:t>
      </w:r>
      <w:r w:rsidR="00D406CE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478B">
        <w:rPr>
          <w:rFonts w:ascii="Times New Roman" w:hAnsi="Times New Roman" w:cs="Times New Roman"/>
          <w:sz w:val="28"/>
          <w:szCs w:val="28"/>
        </w:rPr>
        <w:t xml:space="preserve"> (далее - Регламент).</w:t>
      </w:r>
    </w:p>
    <w:p w:rsidR="00D406CE" w:rsidRPr="002D478B" w:rsidRDefault="00FE1D14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5</w:t>
      </w:r>
      <w:r w:rsidR="006A5DA6" w:rsidRPr="002D478B">
        <w:rPr>
          <w:rFonts w:ascii="Times New Roman" w:hAnsi="Times New Roman" w:cs="Times New Roman"/>
          <w:sz w:val="28"/>
          <w:szCs w:val="28"/>
        </w:rPr>
        <w:t>.</w:t>
      </w:r>
      <w:r w:rsidR="00D406CE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муниципальных программ содержит название муниципальной программы и ответственных исполнителей. Ответственным исполнителем муниципальной программы является администрация сельского </w:t>
      </w:r>
      <w:r w:rsidR="00D406CE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поселения </w:t>
      </w:r>
      <w:r w:rsidR="00171F5F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Петровский</w:t>
      </w:r>
      <w:r w:rsidR="00D406CE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gramStart"/>
      <w:r w:rsidR="00D406CE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функции</w:t>
      </w:r>
      <w:proofErr w:type="gramEnd"/>
      <w:r w:rsidR="00D406CE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по разработке, формированию и реализации муниципальных программ предусмотрены пунктом 23 настоящего Порядка</w:t>
      </w:r>
    </w:p>
    <w:p w:rsidR="006A5DA6" w:rsidRPr="002D478B" w:rsidRDefault="0046469C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6</w:t>
      </w:r>
      <w:r w:rsidR="006A5DA6" w:rsidRPr="002D478B">
        <w:rPr>
          <w:rFonts w:ascii="Times New Roman" w:hAnsi="Times New Roman" w:cs="Times New Roman"/>
          <w:sz w:val="28"/>
          <w:szCs w:val="28"/>
        </w:rPr>
        <w:t>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464591" w:rsidRPr="002D4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1F5F">
        <w:rPr>
          <w:rFonts w:ascii="Times New Roman" w:hAnsi="Times New Roman" w:cs="Times New Roman"/>
          <w:sz w:val="28"/>
          <w:szCs w:val="28"/>
        </w:rPr>
        <w:t>Петровский</w:t>
      </w:r>
      <w:r w:rsidR="00464591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Липецкой области, если иные сроки не установлены нормативными правовыми актами.</w:t>
      </w:r>
    </w:p>
    <w:p w:rsidR="00A0668F" w:rsidRPr="002D478B" w:rsidRDefault="00A0668F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При формулировке цели муниципальной программы необходимо исходить из планируемых результатов решения проблемы социально-экономического развития сельского поселения 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A0668F" w:rsidRPr="002D478B" w:rsidRDefault="00A0668F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формирования задачи муниципальной программы необходимо исходить из планируемого результата реализации подпрограммы муниципальной программы (далее - подпрограмма).</w:t>
      </w:r>
    </w:p>
    <w:p w:rsidR="00A0668F" w:rsidRPr="002D478B" w:rsidRDefault="00A0668F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области.</w:t>
      </w:r>
    </w:p>
    <w:p w:rsidR="00A0668F" w:rsidRPr="002D478B" w:rsidRDefault="00A0668F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 Российской Федерации, Липецкой области, Добринского муниципального района, сельского поселения разрабатываемых в рамках </w:t>
      </w:r>
      <w:proofErr w:type="spellStart"/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целеполагания</w:t>
      </w:r>
      <w:proofErr w:type="spellEnd"/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, или в муниципальных программах Российской Федерации, указах Президента Российской Федерации, приоритетных проектов (программ), рег</w:t>
      </w:r>
      <w:r w:rsidR="008A525C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иональных проектов (программ), районных проектов (программ).</w:t>
      </w:r>
      <w:proofErr w:type="gramEnd"/>
    </w:p>
    <w:p w:rsidR="00AC7885" w:rsidRPr="002D478B" w:rsidRDefault="00AC7885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6.1. В муниципальных программах должны учитываться цели, задачи и мероприятия приоритетных проектов (программ), региональных проектов (программ),</w:t>
      </w:r>
      <w:r w:rsidR="008A525C" w:rsidRPr="002D478B">
        <w:rPr>
          <w:color w:val="000000" w:themeColor="text1"/>
          <w:sz w:val="28"/>
          <w:szCs w:val="28"/>
        </w:rPr>
        <w:t xml:space="preserve"> районных проектов (программ)</w:t>
      </w:r>
      <w:r w:rsidRPr="002D478B">
        <w:rPr>
          <w:color w:val="000000" w:themeColor="text1"/>
          <w:sz w:val="28"/>
          <w:szCs w:val="28"/>
        </w:rPr>
        <w:t xml:space="preserve"> реализуемых в соответствующих сферах.</w:t>
      </w:r>
    </w:p>
    <w:p w:rsidR="006A5DA6" w:rsidRPr="002D478B" w:rsidRDefault="0046469C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7</w:t>
      </w:r>
      <w:r w:rsidR="006A5DA6" w:rsidRPr="002D478B">
        <w:rPr>
          <w:rFonts w:ascii="Times New Roman" w:hAnsi="Times New Roman" w:cs="Times New Roman"/>
          <w:sz w:val="28"/>
          <w:szCs w:val="28"/>
        </w:rPr>
        <w:t>. Муниципальная программа может включать в себя подпрограммы, представляющие собой комплекс основных мероприятий, направленных на решение конкретных задач подпрограммы.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Подпрограмма направлена на решение конкретной задачи муниципальной программы.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2D478B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2D478B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</w:t>
      </w:r>
    </w:p>
    <w:p w:rsidR="00E831CD" w:rsidRPr="002D478B" w:rsidRDefault="00E831CD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Формулировка целей, задач, формирование целевых индикаторов </w:t>
      </w: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осуществляется в соответствии с пунктом 6 настоящего Порядка.</w:t>
      </w:r>
    </w:p>
    <w:p w:rsidR="00E831CD" w:rsidRPr="002D478B" w:rsidRDefault="00E831CD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задач подпрограмм должны отражать непосредственный результат реализации основных мероприятий.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</w:t>
      </w:r>
      <w:proofErr w:type="gramStart"/>
      <w:r w:rsidRPr="002D47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478B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программы, но не усложнять систему контроля и отчетности.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E639A0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Наименования основных мероприятий не могут дублировать наименования направлений и видов </w:t>
      </w:r>
      <w:proofErr w:type="gramStart"/>
      <w:r w:rsidRPr="002D478B">
        <w:rPr>
          <w:rFonts w:ascii="Times New Roman" w:hAnsi="Times New Roman" w:cs="Times New Roman"/>
          <w:sz w:val="28"/>
          <w:szCs w:val="28"/>
        </w:rPr>
        <w:t>расходов кодов</w:t>
      </w:r>
      <w:r w:rsidR="00E639A0" w:rsidRPr="002D478B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</w:t>
      </w:r>
      <w:proofErr w:type="gramEnd"/>
      <w:r w:rsidR="00E639A0" w:rsidRPr="002D478B">
        <w:rPr>
          <w:rFonts w:ascii="Times New Roman" w:hAnsi="Times New Roman" w:cs="Times New Roman"/>
          <w:sz w:val="28"/>
          <w:szCs w:val="28"/>
        </w:rPr>
        <w:t>.</w:t>
      </w:r>
      <w:r w:rsidR="00E831CD" w:rsidRPr="002D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78B">
        <w:rPr>
          <w:rFonts w:ascii="Times New Roman" w:hAnsi="Times New Roman" w:cs="Times New Roman"/>
          <w:sz w:val="28"/>
          <w:szCs w:val="28"/>
        </w:rPr>
        <w:t xml:space="preserve"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</w:t>
      </w:r>
      <w:proofErr w:type="spellStart"/>
      <w:r w:rsidRPr="002D478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D478B">
        <w:rPr>
          <w:rFonts w:ascii="Times New Roman" w:hAnsi="Times New Roman" w:cs="Times New Roman"/>
          <w:sz w:val="28"/>
          <w:szCs w:val="28"/>
        </w:rPr>
        <w:t xml:space="preserve">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  <w:proofErr w:type="gramEnd"/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Расходы на обеспечение функций органа местного самоуправления</w:t>
      </w:r>
      <w:proofErr w:type="gramStart"/>
      <w:r w:rsidRPr="002D47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z w:val="28"/>
          <w:szCs w:val="28"/>
        </w:rPr>
        <w:lastRenderedPageBreak/>
        <w:t>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</w:t>
      </w:r>
      <w:proofErr w:type="gramStart"/>
      <w:r w:rsidRPr="002D47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469C" w:rsidRPr="002D478B" w:rsidRDefault="0046469C" w:rsidP="002D478B">
      <w:pPr>
        <w:ind w:firstLine="709"/>
        <w:jc w:val="both"/>
        <w:rPr>
          <w:sz w:val="28"/>
          <w:szCs w:val="28"/>
        </w:rPr>
      </w:pPr>
      <w:r w:rsidRPr="002D478B">
        <w:rPr>
          <w:sz w:val="28"/>
          <w:szCs w:val="28"/>
        </w:rPr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>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78B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Pr="002D478B">
        <w:rPr>
          <w:rFonts w:ascii="Times New Roman" w:hAnsi="Times New Roman" w:cs="Times New Roman"/>
          <w:sz w:val="28"/>
          <w:szCs w:val="28"/>
        </w:rPr>
        <w:t xml:space="preserve"> мероприятия не отражаются в муниципальных программах. К </w:t>
      </w:r>
      <w:proofErr w:type="spellStart"/>
      <w:r w:rsidRPr="002D478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2D478B">
        <w:rPr>
          <w:rFonts w:ascii="Times New Roman" w:hAnsi="Times New Roman" w:cs="Times New Roman"/>
          <w:sz w:val="28"/>
          <w:szCs w:val="28"/>
        </w:rPr>
        <w:t xml:space="preserve"> мероприятиям относятся расходы на обеспечение деятельности главы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, на функционирование </w:t>
      </w:r>
      <w:r w:rsidR="00FB4571" w:rsidRPr="002D478B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2D478B">
        <w:rPr>
          <w:rFonts w:ascii="Times New Roman" w:hAnsi="Times New Roman" w:cs="Times New Roman"/>
          <w:sz w:val="28"/>
          <w:szCs w:val="28"/>
        </w:rPr>
        <w:t>, на уплату налогов, 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E639A0" w:rsidRPr="002D478B" w:rsidRDefault="00E639A0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sz w:val="28"/>
          <w:szCs w:val="28"/>
        </w:rPr>
        <w:t>7.1.</w:t>
      </w:r>
      <w:r w:rsidRPr="002D478B">
        <w:rPr>
          <w:color w:val="000000" w:themeColor="text1"/>
          <w:sz w:val="28"/>
          <w:szCs w:val="28"/>
        </w:rPr>
        <w:t xml:space="preserve"> В состав муниципальной программы включаются мероприятия приоритетных проектов (программ), региональных проектов (программ),</w:t>
      </w:r>
      <w:r w:rsidR="00792C01" w:rsidRPr="002D478B">
        <w:rPr>
          <w:color w:val="000000" w:themeColor="text1"/>
          <w:sz w:val="28"/>
          <w:szCs w:val="28"/>
        </w:rPr>
        <w:t xml:space="preserve"> районных проектов (программ)</w:t>
      </w:r>
      <w:r w:rsidRPr="002D478B">
        <w:rPr>
          <w:color w:val="000000" w:themeColor="text1"/>
          <w:sz w:val="28"/>
          <w:szCs w:val="28"/>
        </w:rPr>
        <w:t xml:space="preserve"> соответствующих сфере ее реализации в виде основных мероприятий подпрограмм.</w:t>
      </w:r>
    </w:p>
    <w:p w:rsidR="00E639A0" w:rsidRPr="002D478B" w:rsidRDefault="00E639A0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Мероприятия приоритетных проектов (программ), региональных проектов (программ),</w:t>
      </w:r>
      <w:r w:rsidR="00792C01" w:rsidRPr="002D478B">
        <w:rPr>
          <w:color w:val="000000" w:themeColor="text1"/>
          <w:sz w:val="28"/>
          <w:szCs w:val="28"/>
        </w:rPr>
        <w:t xml:space="preserve"> районных проектов (программ)</w:t>
      </w:r>
      <w:r w:rsidRPr="002D478B">
        <w:rPr>
          <w:color w:val="000000" w:themeColor="text1"/>
          <w:sz w:val="28"/>
          <w:szCs w:val="28"/>
        </w:rPr>
        <w:t xml:space="preserve"> затрагивающих сферы реализации нескольких муниципальных программ, отражаются в составе соответствующих муниципальных программ в виде осн</w:t>
      </w:r>
      <w:r w:rsidR="00792C01" w:rsidRPr="002D478B">
        <w:rPr>
          <w:color w:val="000000" w:themeColor="text1"/>
          <w:sz w:val="28"/>
          <w:szCs w:val="28"/>
        </w:rPr>
        <w:t>овных мероприятий подпрограмм.</w:t>
      </w:r>
    </w:p>
    <w:p w:rsidR="006A5DA6" w:rsidRPr="002D478B" w:rsidRDefault="0046469C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8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. Финансовое обеспечение реализации муниципальных программ в части расходных обязательств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бюджетных ассигнований бюджета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решением  о бюджете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lastRenderedPageBreak/>
        <w:t>Раздел II. ТРЕБОВАНИЯ К СТРУКТУРЕ МУНИЦИПАЛЬНОЙ ПРОГРАММЫ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C01" w:rsidRPr="002D478B" w:rsidRDefault="00792C01" w:rsidP="002D478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9. Муниципальная программа должна иметь следующую структуру, за исключением случаев, предусмотренных </w:t>
      </w:r>
      <w:hyperlink r:id="rId8" w:history="1">
        <w:r w:rsidRPr="002D478B">
          <w:rPr>
            <w:color w:val="000000" w:themeColor="text1"/>
            <w:sz w:val="28"/>
            <w:szCs w:val="28"/>
          </w:rPr>
          <w:t>пунктом 11</w:t>
        </w:r>
      </w:hyperlink>
      <w:r w:rsidRPr="002D478B">
        <w:rPr>
          <w:color w:val="000000" w:themeColor="text1"/>
          <w:sz w:val="28"/>
          <w:szCs w:val="28"/>
        </w:rPr>
        <w:t xml:space="preserve"> настоящего Порядка: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1) </w:t>
      </w:r>
      <w:hyperlink r:id="rId9" w:history="1">
        <w:r w:rsidRPr="002D478B">
          <w:rPr>
            <w:color w:val="000000" w:themeColor="text1"/>
            <w:sz w:val="28"/>
            <w:szCs w:val="28"/>
          </w:rPr>
          <w:t>паспорт</w:t>
        </w:r>
      </w:hyperlink>
      <w:r w:rsidRPr="002D478B">
        <w:rPr>
          <w:color w:val="000000" w:themeColor="text1"/>
          <w:sz w:val="28"/>
          <w:szCs w:val="28"/>
        </w:rPr>
        <w:t xml:space="preserve"> муниципальной программы по форме согласно </w:t>
      </w:r>
      <w:r w:rsidRPr="002D478B">
        <w:rPr>
          <w:sz w:val="28"/>
          <w:szCs w:val="28"/>
        </w:rPr>
        <w:t>приложению 1</w:t>
      </w:r>
      <w:r w:rsidRPr="002D478B">
        <w:rPr>
          <w:color w:val="000000" w:themeColor="text1"/>
          <w:sz w:val="28"/>
          <w:szCs w:val="28"/>
        </w:rPr>
        <w:t xml:space="preserve"> к настоящему Порядку;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2) текстовую часть муниципальной программы, формируемую по следующим разделам: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1" w:name="Par5"/>
      <w:bookmarkEnd w:id="1"/>
      <w:r w:rsidRPr="002D478B">
        <w:rPr>
          <w:color w:val="000000" w:themeColor="text1"/>
          <w:sz w:val="28"/>
          <w:szCs w:val="28"/>
        </w:rPr>
        <w:t>а) приоритеты муниципальной политики в соответствующей сфере социально-экономического развития сельского поселения, цели, задачи, показатели эффективности, ресурсное обеспечение, меры государственного регулирования реализации муниципальной программы.</w:t>
      </w:r>
    </w:p>
    <w:p w:rsidR="00792C01" w:rsidRPr="002D478B" w:rsidRDefault="00935BB3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б</w:t>
      </w:r>
      <w:r w:rsidR="00792C01" w:rsidRPr="002D478B">
        <w:rPr>
          <w:color w:val="000000" w:themeColor="text1"/>
          <w:sz w:val="28"/>
          <w:szCs w:val="28"/>
        </w:rPr>
        <w:t>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 области, муниципальными правовыми актами района,</w:t>
      </w:r>
      <w:r w:rsidR="00D36B52" w:rsidRPr="002D478B">
        <w:rPr>
          <w:color w:val="000000" w:themeColor="text1"/>
          <w:sz w:val="28"/>
          <w:szCs w:val="28"/>
        </w:rPr>
        <w:t xml:space="preserve"> муниципальными правовыми</w:t>
      </w:r>
      <w:r w:rsidR="00792C01" w:rsidRPr="002D478B">
        <w:rPr>
          <w:color w:val="000000" w:themeColor="text1"/>
          <w:sz w:val="28"/>
          <w:szCs w:val="28"/>
        </w:rPr>
        <w:t xml:space="preserve"> </w:t>
      </w:r>
      <w:r w:rsidR="00D36B52" w:rsidRPr="002D478B">
        <w:rPr>
          <w:color w:val="000000" w:themeColor="text1"/>
          <w:sz w:val="28"/>
          <w:szCs w:val="28"/>
        </w:rPr>
        <w:t xml:space="preserve">актами сельского поселения, а </w:t>
      </w:r>
      <w:r w:rsidR="00792C01" w:rsidRPr="002D478B">
        <w:rPr>
          <w:color w:val="000000" w:themeColor="text1"/>
          <w:sz w:val="28"/>
          <w:szCs w:val="28"/>
        </w:rPr>
        <w:t>также не определяются на основе данных муниципального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3) подпрограммы;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4) приложения к муниципальной программе по формам согласно </w:t>
      </w:r>
      <w:hyperlink r:id="rId10" w:history="1">
        <w:r w:rsidRPr="002D478B">
          <w:rPr>
            <w:sz w:val="28"/>
            <w:szCs w:val="28"/>
          </w:rPr>
          <w:t>приложениям 2</w:t>
        </w:r>
      </w:hyperlink>
      <w:r w:rsidR="00D36B52" w:rsidRPr="002D478B">
        <w:rPr>
          <w:sz w:val="28"/>
          <w:szCs w:val="28"/>
        </w:rPr>
        <w:t>,</w:t>
      </w:r>
      <w:hyperlink r:id="rId11" w:history="1">
        <w:r w:rsidR="00D36B52" w:rsidRPr="002D478B">
          <w:rPr>
            <w:sz w:val="28"/>
            <w:szCs w:val="28"/>
          </w:rPr>
          <w:t>3</w:t>
        </w:r>
      </w:hyperlink>
      <w:r w:rsidRPr="002D478B">
        <w:rPr>
          <w:color w:val="000000" w:themeColor="text1"/>
          <w:sz w:val="28"/>
          <w:szCs w:val="28"/>
        </w:rPr>
        <w:t xml:space="preserve"> к настоящему Порядку.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10. Подпрограмма имеет следующую структуру, за исключением случаев, предусмотренных </w:t>
      </w:r>
      <w:hyperlink w:anchor="Par34" w:history="1">
        <w:r w:rsidRPr="002D478B">
          <w:rPr>
            <w:color w:val="000000" w:themeColor="text1"/>
            <w:sz w:val="28"/>
            <w:szCs w:val="28"/>
          </w:rPr>
          <w:t>пунктом 11</w:t>
        </w:r>
      </w:hyperlink>
      <w:r w:rsidRPr="002D478B">
        <w:rPr>
          <w:color w:val="000000" w:themeColor="text1"/>
          <w:sz w:val="28"/>
          <w:szCs w:val="28"/>
        </w:rPr>
        <w:t xml:space="preserve"> настоящего Порядка: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1) </w:t>
      </w:r>
      <w:hyperlink r:id="rId12" w:history="1">
        <w:r w:rsidRPr="002D478B">
          <w:rPr>
            <w:color w:val="000000" w:themeColor="text1"/>
            <w:sz w:val="28"/>
            <w:szCs w:val="28"/>
          </w:rPr>
          <w:t>паспорт</w:t>
        </w:r>
      </w:hyperlink>
      <w:r w:rsidRPr="002D478B">
        <w:rPr>
          <w:color w:val="000000" w:themeColor="text1"/>
          <w:sz w:val="28"/>
          <w:szCs w:val="28"/>
        </w:rPr>
        <w:t xml:space="preserve"> подпрограммы по форме согласно </w:t>
      </w:r>
      <w:r w:rsidRPr="002D478B">
        <w:rPr>
          <w:sz w:val="28"/>
          <w:szCs w:val="28"/>
        </w:rPr>
        <w:t xml:space="preserve">приложению </w:t>
      </w:r>
      <w:r w:rsidR="00935BB3" w:rsidRPr="002D478B">
        <w:rPr>
          <w:sz w:val="28"/>
          <w:szCs w:val="28"/>
        </w:rPr>
        <w:t>4</w:t>
      </w:r>
      <w:r w:rsidRPr="002D478B">
        <w:rPr>
          <w:color w:val="000000" w:themeColor="text1"/>
          <w:sz w:val="28"/>
          <w:szCs w:val="28"/>
        </w:rPr>
        <w:t xml:space="preserve"> к настоящему Порядку;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2) текстов</w:t>
      </w:r>
      <w:r w:rsidR="00935BB3" w:rsidRPr="002D478B">
        <w:rPr>
          <w:color w:val="000000" w:themeColor="text1"/>
          <w:sz w:val="28"/>
          <w:szCs w:val="28"/>
        </w:rPr>
        <w:t>ую</w:t>
      </w:r>
      <w:r w:rsidRPr="002D478B">
        <w:rPr>
          <w:color w:val="000000" w:themeColor="text1"/>
          <w:sz w:val="28"/>
          <w:szCs w:val="28"/>
        </w:rPr>
        <w:t xml:space="preserve"> </w:t>
      </w:r>
      <w:r w:rsidR="00935BB3" w:rsidRPr="002D478B">
        <w:rPr>
          <w:color w:val="000000" w:themeColor="text1"/>
          <w:sz w:val="28"/>
          <w:szCs w:val="28"/>
        </w:rPr>
        <w:t xml:space="preserve">часть подпрограммы, формируемую </w:t>
      </w:r>
      <w:r w:rsidRPr="002D478B">
        <w:rPr>
          <w:color w:val="000000" w:themeColor="text1"/>
          <w:sz w:val="28"/>
          <w:szCs w:val="28"/>
        </w:rPr>
        <w:t>по следующим разделам: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а)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</w:t>
      </w:r>
      <w:r w:rsidR="00935BB3" w:rsidRPr="002D478B">
        <w:rPr>
          <w:color w:val="000000" w:themeColor="text1"/>
          <w:sz w:val="28"/>
          <w:szCs w:val="28"/>
        </w:rPr>
        <w:t xml:space="preserve">программы, </w:t>
      </w:r>
      <w:r w:rsidR="00935BB3" w:rsidRPr="002D478B">
        <w:rPr>
          <w:spacing w:val="2"/>
          <w:sz w:val="28"/>
          <w:szCs w:val="28"/>
          <w:shd w:val="clear" w:color="auto" w:fill="FFFFFF"/>
        </w:rPr>
        <w:t>ресурсное обеспечение подпрограммы.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</w:t>
      </w:r>
      <w:r w:rsidR="00935BB3" w:rsidRPr="002D478B">
        <w:rPr>
          <w:color w:val="000000" w:themeColor="text1"/>
          <w:sz w:val="28"/>
          <w:szCs w:val="28"/>
        </w:rPr>
        <w:t xml:space="preserve"> Российской Федерации</w:t>
      </w:r>
      <w:r w:rsidRPr="002D478B">
        <w:rPr>
          <w:color w:val="000000" w:themeColor="text1"/>
          <w:sz w:val="28"/>
          <w:szCs w:val="28"/>
        </w:rPr>
        <w:t>, нормативными правовыми актами Липецкой области, муниципальными правовыми актами района,</w:t>
      </w:r>
      <w:r w:rsidR="00935BB3" w:rsidRPr="002D478B">
        <w:rPr>
          <w:color w:val="000000" w:themeColor="text1"/>
          <w:sz w:val="28"/>
          <w:szCs w:val="28"/>
        </w:rPr>
        <w:t xml:space="preserve"> муниципальными правовыми актами сельского поселения,</w:t>
      </w:r>
      <w:r w:rsidRPr="002D478B">
        <w:rPr>
          <w:color w:val="000000" w:themeColor="text1"/>
          <w:sz w:val="28"/>
          <w:szCs w:val="28"/>
        </w:rPr>
        <w:t xml:space="preserve"> а также не определяются на основе данных муниципального (федерального) статистического наблюдения и данных бюджетной отчетности. В случае если подпрограммой предусмотрены </w:t>
      </w:r>
      <w:r w:rsidRPr="002D478B">
        <w:rPr>
          <w:color w:val="000000" w:themeColor="text1"/>
          <w:sz w:val="28"/>
          <w:szCs w:val="28"/>
        </w:rPr>
        <w:lastRenderedPageBreak/>
        <w:t>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2D478B" w:rsidRDefault="00BE1B98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б</w:t>
      </w:r>
      <w:r w:rsidR="00792C01" w:rsidRPr="002D478B">
        <w:rPr>
          <w:color w:val="000000" w:themeColor="text1"/>
          <w:sz w:val="28"/>
          <w:szCs w:val="28"/>
        </w:rPr>
        <w:t>) основные мероприятия подпрограммы с указанием основных механизмов их реализации</w:t>
      </w:r>
      <w:r w:rsidR="003A570A" w:rsidRPr="002D478B">
        <w:rPr>
          <w:color w:val="2D2D2D"/>
          <w:spacing w:val="2"/>
          <w:sz w:val="28"/>
          <w:szCs w:val="28"/>
          <w:shd w:val="clear" w:color="auto" w:fill="FFFFFF"/>
        </w:rPr>
        <w:t xml:space="preserve">  в </w:t>
      </w:r>
      <w:r w:rsidR="003A570A" w:rsidRPr="002D478B">
        <w:rPr>
          <w:spacing w:val="2"/>
          <w:sz w:val="28"/>
          <w:szCs w:val="28"/>
          <w:shd w:val="clear" w:color="auto" w:fill="FFFFFF"/>
        </w:rPr>
        <w:t xml:space="preserve">виде таблицы по форме согласно приложению </w:t>
      </w:r>
      <w:r w:rsidR="003E7CAA" w:rsidRPr="002D478B">
        <w:rPr>
          <w:spacing w:val="2"/>
          <w:sz w:val="28"/>
          <w:szCs w:val="28"/>
          <w:shd w:val="clear" w:color="auto" w:fill="FFFFFF"/>
        </w:rPr>
        <w:t>1</w:t>
      </w:r>
      <w:r w:rsidR="000F12EA" w:rsidRPr="002D478B">
        <w:rPr>
          <w:spacing w:val="2"/>
          <w:sz w:val="28"/>
          <w:szCs w:val="28"/>
          <w:shd w:val="clear" w:color="auto" w:fill="FFFFFF"/>
        </w:rPr>
        <w:t>2</w:t>
      </w:r>
      <w:r w:rsidR="003A570A" w:rsidRPr="002D478B">
        <w:rPr>
          <w:spacing w:val="2"/>
          <w:sz w:val="28"/>
          <w:szCs w:val="28"/>
          <w:shd w:val="clear" w:color="auto" w:fill="FFFFFF"/>
        </w:rPr>
        <w:t xml:space="preserve"> к настоящему Порядку</w:t>
      </w:r>
      <w:r w:rsidR="00792C01" w:rsidRPr="002D478B">
        <w:rPr>
          <w:color w:val="000000" w:themeColor="text1"/>
          <w:sz w:val="28"/>
          <w:szCs w:val="28"/>
        </w:rPr>
        <w:t>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2" w:name="Par34"/>
      <w:bookmarkEnd w:id="2"/>
      <w:r w:rsidRPr="002D478B">
        <w:rPr>
          <w:color w:val="000000" w:themeColor="text1"/>
          <w:sz w:val="28"/>
          <w:szCs w:val="28"/>
        </w:rPr>
        <w:t>11. Муниципальные программы, подпрограммы, разрабатываемые на основании нормативных правовых актов</w:t>
      </w:r>
      <w:r w:rsidR="003A570A" w:rsidRPr="002D478B">
        <w:rPr>
          <w:color w:val="000000" w:themeColor="text1"/>
          <w:sz w:val="28"/>
          <w:szCs w:val="28"/>
        </w:rPr>
        <w:t xml:space="preserve"> Российской Федерации</w:t>
      </w:r>
      <w:r w:rsidRPr="002D478B">
        <w:rPr>
          <w:color w:val="000000" w:themeColor="text1"/>
          <w:sz w:val="28"/>
          <w:szCs w:val="28"/>
        </w:rPr>
        <w:t>, формируются в соответствии с указанными в них требованиями.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Включение в состав муниципальной программы, подпрограммы информации в соответствии с настоящим пунктом осуществляется в виде дополнительных приложений к муниципальной программе с отсылочными нормами в текстовых частях муниципальной программы, подпрограммы. 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>Раздел III. РАЗРАБОТКА И УТВЕРЖДЕНИЕ ПРОЕКТА МУНИЦИПАЛЬНОЙ</w:t>
      </w:r>
      <w:r w:rsidR="002D478B" w:rsidRPr="002D4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b/>
          <w:sz w:val="28"/>
          <w:szCs w:val="28"/>
        </w:rPr>
        <w:t>ПРОГРАММЫ, ВНЕСЕНИЕ ИЗМЕНЕНИЙ В МУНИЦИПАЛЬНУЮ ПРОГРАММУ,</w:t>
      </w:r>
      <w:r w:rsidR="002D478B" w:rsidRPr="002D4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b/>
          <w:sz w:val="28"/>
          <w:szCs w:val="28"/>
        </w:rPr>
        <w:t>ОБЩЕСТВЕННОЕ ОБСУЖДЕНИЕ МУНИЦИПАЛЬНОЙ ПРОГРАММЫ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Подраздел 1. Разработка и утверждение проекта</w:t>
      </w:r>
    </w:p>
    <w:p w:rsidR="006A5DA6" w:rsidRPr="002D478B" w:rsidRDefault="006A5DA6" w:rsidP="002D47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3A6" w:rsidRPr="002D478B" w:rsidRDefault="006A5DA6" w:rsidP="002D478B">
      <w:pPr>
        <w:ind w:firstLine="709"/>
        <w:jc w:val="both"/>
        <w:rPr>
          <w:sz w:val="28"/>
          <w:szCs w:val="28"/>
        </w:rPr>
      </w:pPr>
      <w:r w:rsidRPr="002D478B">
        <w:rPr>
          <w:sz w:val="28"/>
          <w:szCs w:val="28"/>
        </w:rPr>
        <w:t xml:space="preserve">12. </w:t>
      </w:r>
      <w:r w:rsidR="000253A6" w:rsidRPr="002D478B">
        <w:rPr>
          <w:sz w:val="28"/>
          <w:szCs w:val="28"/>
        </w:rPr>
        <w:t xml:space="preserve">Разработка проекта муниципальной программы осуществляется ответственным исполнителем 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 </w:t>
      </w:r>
    </w:p>
    <w:p w:rsidR="003A570A" w:rsidRPr="002D478B" w:rsidRDefault="006A5DA6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sz w:val="28"/>
          <w:szCs w:val="28"/>
        </w:rPr>
        <w:t xml:space="preserve">13. </w:t>
      </w:r>
      <w:r w:rsidR="003A570A" w:rsidRPr="002D478B">
        <w:rPr>
          <w:color w:val="000000" w:themeColor="text1"/>
          <w:sz w:val="28"/>
          <w:szCs w:val="28"/>
        </w:rPr>
        <w:t>Ответственный исполнитель в срок до 1 июля текущего финансового года разрабатывает проект муниципальной программы</w:t>
      </w:r>
      <w:proofErr w:type="gramStart"/>
      <w:r w:rsidR="003A570A" w:rsidRPr="002D478B">
        <w:rPr>
          <w:color w:val="000000" w:themeColor="text1"/>
          <w:sz w:val="28"/>
          <w:szCs w:val="28"/>
        </w:rPr>
        <w:t xml:space="preserve"> .</w:t>
      </w:r>
      <w:proofErr w:type="gramEnd"/>
    </w:p>
    <w:p w:rsidR="003A570A" w:rsidRPr="002D478B" w:rsidRDefault="003A570A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К проекту муниципальной программы ответственный исполнитель прилагает пояснительную записку с обоснованием:</w:t>
      </w:r>
    </w:p>
    <w:p w:rsidR="003A570A" w:rsidRPr="002D478B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3A570A" w:rsidRPr="002D478B">
        <w:rPr>
          <w:color w:val="000000" w:themeColor="text1"/>
          <w:sz w:val="28"/>
          <w:szCs w:val="28"/>
        </w:rPr>
        <w:t xml:space="preserve">характеристики текущего состояния, формулировки основных проблем, анализа социальных, финансово-экономических и прочих рисков развития соответствующей сферы социально-экономического развития </w:t>
      </w:r>
      <w:r w:rsidR="004F76D9" w:rsidRPr="002D478B">
        <w:rPr>
          <w:color w:val="000000" w:themeColor="text1"/>
          <w:sz w:val="28"/>
          <w:szCs w:val="28"/>
        </w:rPr>
        <w:t>сельского поселения</w:t>
      </w:r>
      <w:r w:rsidR="003A570A" w:rsidRPr="002D478B">
        <w:rPr>
          <w:color w:val="000000" w:themeColor="text1"/>
          <w:sz w:val="28"/>
          <w:szCs w:val="28"/>
        </w:rPr>
        <w:t>;</w:t>
      </w:r>
    </w:p>
    <w:p w:rsidR="003A570A" w:rsidRPr="002D478B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</w:t>
      </w:r>
      <w:r w:rsidR="003A570A" w:rsidRPr="002D478B">
        <w:rPr>
          <w:color w:val="000000" w:themeColor="text1"/>
          <w:sz w:val="28"/>
          <w:szCs w:val="28"/>
        </w:rPr>
        <w:t>анализа рисков реализации муниципальной программы и описанием мер управления рисками реализации муниципальной программы;</w:t>
      </w:r>
    </w:p>
    <w:p w:rsidR="003A570A" w:rsidRPr="002D478B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3A570A" w:rsidRPr="002D478B">
        <w:rPr>
          <w:color w:val="000000" w:themeColor="text1"/>
          <w:sz w:val="28"/>
          <w:szCs w:val="28"/>
        </w:rPr>
        <w:t>достаточности и системности целей, задач, целевых индикаторов, показателей задач, основных мероприятий;</w:t>
      </w:r>
    </w:p>
    <w:p w:rsidR="003A570A" w:rsidRPr="002D478B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3A570A" w:rsidRPr="002D478B">
        <w:rPr>
          <w:color w:val="000000" w:themeColor="text1"/>
          <w:sz w:val="28"/>
          <w:szCs w:val="28"/>
        </w:rPr>
        <w:t>необходимости включения мероприятий приоритетных проектов (программ), региональных проектов (программ),</w:t>
      </w:r>
      <w:r w:rsidR="004F76D9" w:rsidRPr="002D478B">
        <w:rPr>
          <w:color w:val="000000" w:themeColor="text1"/>
          <w:sz w:val="28"/>
          <w:szCs w:val="28"/>
        </w:rPr>
        <w:t xml:space="preserve"> районных проектов (программ),</w:t>
      </w:r>
      <w:r w:rsidR="003A570A" w:rsidRPr="002D478B">
        <w:rPr>
          <w:color w:val="000000" w:themeColor="text1"/>
          <w:sz w:val="28"/>
          <w:szCs w:val="28"/>
        </w:rPr>
        <w:t xml:space="preserve"> реализуемых в соответствующих сферах, с указанием сведений об их ресурсном обеспечении;</w:t>
      </w:r>
    </w:p>
    <w:p w:rsidR="003A570A" w:rsidRPr="002D478B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3A570A" w:rsidRPr="002D478B">
        <w:rPr>
          <w:color w:val="000000" w:themeColor="text1"/>
          <w:sz w:val="28"/>
          <w:szCs w:val="28"/>
        </w:rPr>
        <w:t>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3A570A" w:rsidRPr="002D478B" w:rsidRDefault="002D478B" w:rsidP="002D478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6)</w:t>
      </w:r>
      <w:r w:rsidR="003A570A" w:rsidRPr="002D478B">
        <w:rPr>
          <w:color w:val="000000" w:themeColor="text1"/>
          <w:sz w:val="28"/>
          <w:szCs w:val="28"/>
        </w:rPr>
        <w:t>объемов и источников финансирования муниципальной программы (за счет средств федерального,</w:t>
      </w:r>
      <w:r w:rsidR="004F76D9" w:rsidRPr="002D478B">
        <w:rPr>
          <w:color w:val="000000" w:themeColor="text1"/>
          <w:sz w:val="28"/>
          <w:szCs w:val="28"/>
        </w:rPr>
        <w:t xml:space="preserve"> областного, районного бюджетов и </w:t>
      </w:r>
      <w:r w:rsidR="003A570A" w:rsidRPr="002D478B">
        <w:rPr>
          <w:color w:val="000000" w:themeColor="text1"/>
          <w:sz w:val="28"/>
          <w:szCs w:val="28"/>
        </w:rPr>
        <w:t>бюджета</w:t>
      </w:r>
      <w:r w:rsidR="004F76D9" w:rsidRPr="002D478B">
        <w:rPr>
          <w:color w:val="000000" w:themeColor="text1"/>
          <w:sz w:val="28"/>
          <w:szCs w:val="28"/>
        </w:rPr>
        <w:t xml:space="preserve"> сельского  поселения</w:t>
      </w:r>
      <w:r w:rsidR="003A570A" w:rsidRPr="002D478B">
        <w:rPr>
          <w:color w:val="000000" w:themeColor="text1"/>
          <w:sz w:val="28"/>
          <w:szCs w:val="28"/>
        </w:rPr>
        <w:t xml:space="preserve">, внебюджетных источников), подтвержденных экономическими расчетами по каждому основному мероприятию. </w:t>
      </w:r>
    </w:p>
    <w:p w:rsidR="00F51AB5" w:rsidRPr="002D478B" w:rsidRDefault="00F51AB5" w:rsidP="002D478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478B">
        <w:rPr>
          <w:spacing w:val="2"/>
          <w:sz w:val="28"/>
          <w:szCs w:val="28"/>
          <w:shd w:val="clear" w:color="auto" w:fill="FFFFFF"/>
        </w:rPr>
        <w:t>Согласование и утверждение проекта нормативного правового акта об утверждении муниципальной программы осуществляется не позднее 15 октября года, предшествующего первому году реализации муниципальной программы</w:t>
      </w:r>
      <w:r w:rsidRPr="002D478B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Подраздел 2. Внесение изменений в муниципальную программу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</w:t>
      </w:r>
      <w:r w:rsidR="000253A6" w:rsidRPr="002D478B">
        <w:rPr>
          <w:rFonts w:ascii="Times New Roman" w:hAnsi="Times New Roman" w:cs="Times New Roman"/>
          <w:sz w:val="28"/>
          <w:szCs w:val="28"/>
        </w:rPr>
        <w:t>4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Внесение изменений в муниципальную программу осуществляется в случаях, предусмотренных </w:t>
      </w:r>
      <w:hyperlink w:anchor="P160" w:history="1">
        <w:r w:rsidRPr="002D478B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0F12EA" w:rsidRPr="002D478B">
        <w:rPr>
          <w:rFonts w:ascii="Times New Roman" w:hAnsi="Times New Roman" w:cs="Times New Roman"/>
          <w:sz w:val="28"/>
          <w:szCs w:val="28"/>
        </w:rPr>
        <w:t xml:space="preserve"> 15</w:t>
      </w:r>
      <w:r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Согласование и утверждение проекта нормативного правового акта администрации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0"/>
      <w:bookmarkEnd w:id="3"/>
      <w:r w:rsidRPr="002D478B">
        <w:rPr>
          <w:rFonts w:ascii="Times New Roman" w:hAnsi="Times New Roman" w:cs="Times New Roman"/>
          <w:sz w:val="28"/>
          <w:szCs w:val="28"/>
        </w:rPr>
        <w:t>1</w:t>
      </w:r>
      <w:r w:rsidR="000253A6" w:rsidRPr="002D478B">
        <w:rPr>
          <w:rFonts w:ascii="Times New Roman" w:hAnsi="Times New Roman" w:cs="Times New Roman"/>
          <w:sz w:val="28"/>
          <w:szCs w:val="28"/>
        </w:rPr>
        <w:t>5</w:t>
      </w:r>
      <w:r w:rsidRPr="002D478B">
        <w:rPr>
          <w:rFonts w:ascii="Times New Roman" w:hAnsi="Times New Roman" w:cs="Times New Roman"/>
          <w:sz w:val="28"/>
          <w:szCs w:val="28"/>
        </w:rPr>
        <w:t>. Решение о внесении изменений в муниципальную программу принимается в случаях необходимости: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1"/>
      <w:bookmarkEnd w:id="4"/>
      <w:proofErr w:type="gramStart"/>
      <w:r w:rsidRPr="002D478B">
        <w:rPr>
          <w:rFonts w:ascii="Times New Roman" w:hAnsi="Times New Roman" w:cs="Times New Roman"/>
          <w:sz w:val="28"/>
          <w:szCs w:val="28"/>
        </w:rPr>
        <w:t xml:space="preserve">1) приведения муниципальной программы в соответствие с принятым Советом депутатов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законодательством;</w:t>
      </w:r>
      <w:proofErr w:type="gramEnd"/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2"/>
      <w:bookmarkEnd w:id="5"/>
      <w:r w:rsidRPr="002D478B">
        <w:rPr>
          <w:rFonts w:ascii="Times New Roman" w:hAnsi="Times New Roman" w:cs="Times New Roman"/>
          <w:sz w:val="28"/>
          <w:szCs w:val="28"/>
        </w:rPr>
        <w:t>2) выполнения требований нормативных правовых актов</w:t>
      </w:r>
      <w:r w:rsidR="00BE498E" w:rsidRPr="002D478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D478B">
        <w:rPr>
          <w:rFonts w:ascii="Times New Roman" w:hAnsi="Times New Roman" w:cs="Times New Roman"/>
          <w:sz w:val="28"/>
          <w:szCs w:val="28"/>
        </w:rPr>
        <w:t>;</w:t>
      </w:r>
    </w:p>
    <w:p w:rsidR="006A5DA6" w:rsidRPr="002D478B" w:rsidRDefault="00BE49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4"/>
      <w:bookmarkEnd w:id="6"/>
      <w:r w:rsidRPr="002D478B">
        <w:rPr>
          <w:rFonts w:ascii="Times New Roman" w:hAnsi="Times New Roman" w:cs="Times New Roman"/>
          <w:sz w:val="28"/>
          <w:szCs w:val="28"/>
        </w:rPr>
        <w:t>3</w:t>
      </w:r>
      <w:r w:rsidR="006A5DA6" w:rsidRPr="002D478B">
        <w:rPr>
          <w:rFonts w:ascii="Times New Roman" w:hAnsi="Times New Roman" w:cs="Times New Roman"/>
          <w:sz w:val="28"/>
          <w:szCs w:val="28"/>
        </w:rPr>
        <w:t>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2D478B" w:rsidRDefault="00BE49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78B">
        <w:rPr>
          <w:rFonts w:ascii="Times New Roman" w:hAnsi="Times New Roman" w:cs="Times New Roman"/>
          <w:sz w:val="28"/>
          <w:szCs w:val="28"/>
        </w:rPr>
        <w:t>4</w:t>
      </w:r>
      <w:r w:rsidR="006A5DA6" w:rsidRPr="002D478B">
        <w:rPr>
          <w:rFonts w:ascii="Times New Roman" w:hAnsi="Times New Roman" w:cs="Times New Roman"/>
          <w:sz w:val="28"/>
          <w:szCs w:val="28"/>
        </w:rPr>
        <w:t>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  <w:proofErr w:type="gramEnd"/>
    </w:p>
    <w:p w:rsidR="006A5DA6" w:rsidRPr="002D478B" w:rsidRDefault="00BE49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5</w:t>
      </w:r>
      <w:r w:rsidR="006A5DA6" w:rsidRPr="002D478B">
        <w:rPr>
          <w:rFonts w:ascii="Times New Roman" w:hAnsi="Times New Roman" w:cs="Times New Roman"/>
          <w:sz w:val="28"/>
          <w:szCs w:val="28"/>
        </w:rPr>
        <w:t>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BE498E" w:rsidRPr="002D478B" w:rsidRDefault="00BE49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6) принятия главой администрации решения об утверждении и (или) внесении изменений в паспорта приоритетных проектов (программ), региональных проектов (программ), районных проектов (программ),   реализуемых в соответствующих сферах;</w:t>
      </w:r>
    </w:p>
    <w:p w:rsidR="006A5DA6" w:rsidRPr="002D478B" w:rsidRDefault="000678E2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16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2D478B">
          <w:rPr>
            <w:rFonts w:ascii="Times New Roman" w:hAnsi="Times New Roman" w:cs="Times New Roman"/>
            <w:sz w:val="28"/>
            <w:szCs w:val="28"/>
          </w:rPr>
          <w:t>подпунктом 4 пункта 1</w:t>
        </w:r>
      </w:hyperlink>
      <w:r w:rsidRPr="002D478B">
        <w:rPr>
          <w:rFonts w:ascii="Times New Roman" w:hAnsi="Times New Roman" w:cs="Times New Roman"/>
          <w:sz w:val="28"/>
          <w:szCs w:val="28"/>
        </w:rPr>
        <w:t>5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осуществляется до 15 октября текущего года.</w:t>
      </w:r>
    </w:p>
    <w:p w:rsidR="00B961BC" w:rsidRPr="002D478B" w:rsidRDefault="00B961BC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168"/>
      <w:bookmarkEnd w:id="7"/>
    </w:p>
    <w:p w:rsidR="006A5DA6" w:rsidRPr="002D478B" w:rsidRDefault="006A5DA6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Подраздел 3. Общественное обсуждение муниципальной</w:t>
      </w:r>
      <w:r w:rsidR="00BE498E"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z w:val="28"/>
          <w:szCs w:val="28"/>
        </w:rPr>
        <w:t>программы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4B1" w:rsidRPr="002D478B" w:rsidRDefault="00B961BC" w:rsidP="002D478B">
      <w:pPr>
        <w:ind w:firstLine="709"/>
        <w:jc w:val="both"/>
        <w:rPr>
          <w:sz w:val="28"/>
          <w:szCs w:val="28"/>
        </w:rPr>
      </w:pPr>
      <w:bookmarkStart w:id="8" w:name="P177"/>
      <w:bookmarkEnd w:id="8"/>
      <w:r w:rsidRPr="002D478B">
        <w:rPr>
          <w:sz w:val="28"/>
          <w:szCs w:val="28"/>
        </w:rPr>
        <w:t>17</w:t>
      </w:r>
      <w:r w:rsidR="006A5DA6" w:rsidRPr="002D478B">
        <w:rPr>
          <w:sz w:val="28"/>
          <w:szCs w:val="28"/>
        </w:rPr>
        <w:t xml:space="preserve">. </w:t>
      </w:r>
      <w:r w:rsidRPr="002D478B">
        <w:rPr>
          <w:sz w:val="28"/>
          <w:szCs w:val="28"/>
        </w:rPr>
        <w:t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</w:t>
      </w:r>
      <w:r w:rsidR="005B44B1" w:rsidRPr="002D478B">
        <w:rPr>
          <w:sz w:val="28"/>
          <w:szCs w:val="28"/>
        </w:rPr>
        <w:t>.</w:t>
      </w:r>
      <w:r w:rsidRPr="002D478B">
        <w:rPr>
          <w:sz w:val="28"/>
          <w:szCs w:val="28"/>
        </w:rPr>
        <w:t xml:space="preserve"> </w:t>
      </w:r>
    </w:p>
    <w:p w:rsidR="00B961BC" w:rsidRPr="002D478B" w:rsidRDefault="00B961BC" w:rsidP="002D478B">
      <w:pPr>
        <w:ind w:firstLine="709"/>
        <w:jc w:val="both"/>
        <w:rPr>
          <w:sz w:val="28"/>
          <w:szCs w:val="28"/>
        </w:rPr>
      </w:pPr>
      <w:r w:rsidRPr="002D478B">
        <w:rPr>
          <w:sz w:val="28"/>
          <w:szCs w:val="28"/>
        </w:rPr>
        <w:t xml:space="preserve">Нормативными правовыми актами администрации поселения могут предусматриваться дополнительные порядок и основания </w:t>
      </w:r>
      <w:proofErr w:type="gramStart"/>
      <w:r w:rsidRPr="002D478B">
        <w:rPr>
          <w:sz w:val="28"/>
          <w:szCs w:val="28"/>
        </w:rPr>
        <w:t>проведения общественного обсуждения проекта нормативного правового акта администрации поселения</w:t>
      </w:r>
      <w:proofErr w:type="gramEnd"/>
      <w:r w:rsidRPr="002D478B">
        <w:rPr>
          <w:sz w:val="28"/>
          <w:szCs w:val="28"/>
        </w:rPr>
        <w:t xml:space="preserve"> об утверждении муниципальной программы, о внесении изменений в муниципальную программу.</w:t>
      </w:r>
    </w:p>
    <w:p w:rsidR="00B961BC" w:rsidRPr="002D478B" w:rsidRDefault="00B961BC" w:rsidP="002D478B">
      <w:pPr>
        <w:ind w:firstLine="709"/>
        <w:jc w:val="both"/>
        <w:rPr>
          <w:sz w:val="28"/>
          <w:szCs w:val="28"/>
        </w:rPr>
      </w:pPr>
      <w:r w:rsidRPr="002D478B">
        <w:rPr>
          <w:sz w:val="28"/>
          <w:szCs w:val="28"/>
        </w:rPr>
        <w:t>Не подлежат общественному обсуждению изменения в муниципальную программу, принимаемые в соответствии с подпунктами 1 и 2 пункта 15 настоящего Порядка.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 xml:space="preserve">Раздел IV. РЕАЛИЗАЦИЯ МУНИЦИПАЛЬНОЙ ПРОГРАММЫ, </w:t>
      </w:r>
      <w:proofErr w:type="gramStart"/>
      <w:r w:rsidRPr="002D478B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2D4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2D478B">
        <w:rPr>
          <w:rFonts w:ascii="Times New Roman" w:hAnsi="Times New Roman" w:cs="Times New Roman"/>
          <w:b/>
          <w:sz w:val="28"/>
          <w:szCs w:val="28"/>
        </w:rPr>
        <w:t xml:space="preserve"> ХОДОМ ЕЕ ВЫПОЛНЕНИЯ И ОЦЕНКА ЕЕ ЭФФЕКТИВНОСТИ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B961BC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18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. Реализация муниципальной программы осуществляется в соответствии с </w:t>
      </w:r>
      <w:hyperlink w:anchor="P1008" w:history="1">
        <w:r w:rsidR="006A5DA6" w:rsidRPr="002D478B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6A5DA6" w:rsidRPr="002D478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(далее - план реализации), разрабатываемым на очередной финансовый год по форме согласно приложению </w:t>
      </w:r>
      <w:r w:rsidR="000F12EA" w:rsidRPr="002D478B">
        <w:rPr>
          <w:rFonts w:ascii="Times New Roman" w:hAnsi="Times New Roman" w:cs="Times New Roman"/>
          <w:sz w:val="28"/>
          <w:szCs w:val="28"/>
        </w:rPr>
        <w:t>5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6A5DA6" w:rsidRPr="002D478B" w:rsidRDefault="003277F1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плане реализации для каждого мероприятия выделяются контрольные события с распределением сроков (дат) их наступления в течение года.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Контрольными событиями являются промежуточные</w:t>
      </w:r>
      <w:r w:rsidRPr="002D478B">
        <w:rPr>
          <w:rFonts w:ascii="Times New Roman" w:hAnsi="Times New Roman" w:cs="Times New Roman"/>
          <w:sz w:val="28"/>
          <w:szCs w:val="28"/>
        </w:rPr>
        <w:t xml:space="preserve">, </w:t>
      </w:r>
      <w:r w:rsidR="006A5DA6" w:rsidRPr="002D478B">
        <w:rPr>
          <w:rFonts w:ascii="Times New Roman" w:hAnsi="Times New Roman" w:cs="Times New Roman"/>
          <w:sz w:val="28"/>
          <w:szCs w:val="28"/>
        </w:rPr>
        <w:t>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  <w:r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Состав контрольных событий 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определяется с учетом нулевой длительности (определенная дата наступления), возможности однозначной оценки достижения (0% или 100%).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Сроки начала и окончания реализации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7"/>
      <w:bookmarkStart w:id="10" w:name="P193"/>
      <w:bookmarkEnd w:id="9"/>
      <w:bookmarkEnd w:id="10"/>
      <w:r w:rsidRPr="002D478B">
        <w:rPr>
          <w:rFonts w:ascii="Times New Roman" w:hAnsi="Times New Roman" w:cs="Times New Roman"/>
          <w:sz w:val="28"/>
          <w:szCs w:val="28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2D478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127FF" w:rsidRPr="002D478B">
        <w:rPr>
          <w:rFonts w:ascii="Times New Roman" w:hAnsi="Times New Roman" w:cs="Times New Roman"/>
          <w:sz w:val="28"/>
          <w:szCs w:val="28"/>
        </w:rPr>
        <w:t>1</w:t>
      </w:r>
      <w:r w:rsidR="007E3570" w:rsidRPr="002D478B">
        <w:rPr>
          <w:rFonts w:ascii="Times New Roman" w:hAnsi="Times New Roman" w:cs="Times New Roman"/>
          <w:sz w:val="28"/>
          <w:szCs w:val="28"/>
        </w:rPr>
        <w:t>5</w:t>
      </w:r>
      <w:r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2D478B" w:rsidRDefault="007E3570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9"/>
      <w:bookmarkEnd w:id="11"/>
      <w:r w:rsidRPr="002D478B">
        <w:rPr>
          <w:rFonts w:ascii="Times New Roman" w:hAnsi="Times New Roman" w:cs="Times New Roman"/>
          <w:sz w:val="28"/>
          <w:szCs w:val="28"/>
        </w:rPr>
        <w:t>19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5DA6" w:rsidRPr="002D478B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ходом исполнения муниципальной программы </w:t>
      </w:r>
      <w:r w:rsidRPr="002D478B">
        <w:rPr>
          <w:rFonts w:ascii="Times New Roman" w:hAnsi="Times New Roman" w:cs="Times New Roman"/>
          <w:sz w:val="28"/>
          <w:szCs w:val="28"/>
        </w:rPr>
        <w:t>о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</w:t>
      </w:r>
      <w:r w:rsidR="00B127FF" w:rsidRPr="002D478B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года, следующего за отчетным) представляет в </w:t>
      </w:r>
      <w:r w:rsidR="00527557" w:rsidRPr="002D478B">
        <w:rPr>
          <w:rFonts w:ascii="Times New Roman" w:hAnsi="Times New Roman" w:cs="Times New Roman"/>
          <w:sz w:val="28"/>
          <w:szCs w:val="28"/>
        </w:rPr>
        <w:t>Управление</w:t>
      </w:r>
      <w:r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="00F76C09" w:rsidRPr="002D478B">
        <w:rPr>
          <w:rFonts w:ascii="Times New Roman" w:hAnsi="Times New Roman" w:cs="Times New Roman"/>
          <w:sz w:val="28"/>
          <w:szCs w:val="28"/>
        </w:rPr>
        <w:t>финансов</w:t>
      </w:r>
      <w:r w:rsidRPr="002D478B">
        <w:rPr>
          <w:rFonts w:ascii="Times New Roman" w:hAnsi="Times New Roman" w:cs="Times New Roman"/>
          <w:sz w:val="28"/>
          <w:szCs w:val="28"/>
        </w:rPr>
        <w:t xml:space="preserve"> Добринского района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за I квартал, I полугодие, 9 месяцев, год:</w:t>
      </w:r>
      <w:proofErr w:type="gramEnd"/>
    </w:p>
    <w:p w:rsidR="00527557" w:rsidRPr="002D478B" w:rsidRDefault="00B127FF" w:rsidP="002D478B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1) отчеты о финансовом обеспечении 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муниципальной 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программы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 счет средств 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местного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бюджета и иных источников, не запрещенных действующим законодательством, по формам согласно приложениям </w:t>
      </w:r>
      <w:r w:rsidR="000F12EA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0F12EA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7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F12EA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настоящему Порядку. </w:t>
      </w:r>
    </w:p>
    <w:p w:rsidR="00B127FF" w:rsidRPr="002D478B" w:rsidRDefault="00B127FF" w:rsidP="002D478B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Отчетная информация о финансировании 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муниципальных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программ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743" w:history="1">
        <w:r w:rsidRPr="002D478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D478B">
        <w:rPr>
          <w:rFonts w:ascii="Times New Roman" w:hAnsi="Times New Roman" w:cs="Times New Roman"/>
          <w:sz w:val="28"/>
          <w:szCs w:val="28"/>
        </w:rPr>
        <w:t xml:space="preserve"> о достижении значений индикаторов целей, показателей задач муниципальной программы, по форме согласно приложению </w:t>
      </w:r>
      <w:r w:rsidR="000F12EA" w:rsidRPr="002D478B">
        <w:rPr>
          <w:rFonts w:ascii="Times New Roman" w:hAnsi="Times New Roman" w:cs="Times New Roman"/>
          <w:sz w:val="28"/>
          <w:szCs w:val="28"/>
        </w:rPr>
        <w:t>9</w:t>
      </w:r>
      <w:r w:rsidRPr="002D478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2052" w:history="1">
        <w:r w:rsidRPr="002D478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D478B">
        <w:rPr>
          <w:rFonts w:ascii="Times New Roman" w:hAnsi="Times New Roman" w:cs="Times New Roman"/>
          <w:sz w:val="28"/>
          <w:szCs w:val="28"/>
        </w:rPr>
        <w:t xml:space="preserve"> о применении мер государственного регулирования в сфере реализации муниципальной программы по форме согласно приложению 1</w:t>
      </w:r>
      <w:r w:rsidR="000F12EA" w:rsidRPr="002D478B">
        <w:rPr>
          <w:rFonts w:ascii="Times New Roman" w:hAnsi="Times New Roman" w:cs="Times New Roman"/>
          <w:sz w:val="28"/>
          <w:szCs w:val="28"/>
        </w:rPr>
        <w:t>0</w:t>
      </w:r>
      <w:r w:rsidRPr="002D478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9"/>
      <w:bookmarkEnd w:id="12"/>
      <w:r w:rsidRPr="002D478B">
        <w:rPr>
          <w:rFonts w:ascii="Times New Roman" w:hAnsi="Times New Roman" w:cs="Times New Roman"/>
          <w:sz w:val="28"/>
          <w:szCs w:val="28"/>
        </w:rPr>
        <w:t>2</w:t>
      </w:r>
      <w:r w:rsidR="00440A86" w:rsidRPr="002D478B">
        <w:rPr>
          <w:rFonts w:ascii="Times New Roman" w:hAnsi="Times New Roman" w:cs="Times New Roman"/>
          <w:sz w:val="28"/>
          <w:szCs w:val="28"/>
        </w:rPr>
        <w:t>0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К отчетной информации </w:t>
      </w:r>
      <w:r w:rsidR="00C663CF" w:rsidRPr="002D478B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Pr="002D478B">
        <w:rPr>
          <w:rFonts w:ascii="Times New Roman" w:hAnsi="Times New Roman" w:cs="Times New Roman"/>
          <w:sz w:val="28"/>
          <w:szCs w:val="28"/>
        </w:rPr>
        <w:t xml:space="preserve">прилагается доклад о ходе реализации муниципальной программы, который </w:t>
      </w:r>
      <w:r w:rsidR="00527557" w:rsidRPr="002D478B">
        <w:rPr>
          <w:rFonts w:ascii="Times New Roman" w:hAnsi="Times New Roman" w:cs="Times New Roman"/>
          <w:sz w:val="28"/>
          <w:szCs w:val="28"/>
        </w:rPr>
        <w:t>содержит</w:t>
      </w:r>
      <w:r w:rsidRPr="002D478B">
        <w:rPr>
          <w:rFonts w:ascii="Times New Roman" w:hAnsi="Times New Roman" w:cs="Times New Roman"/>
          <w:sz w:val="28"/>
          <w:szCs w:val="28"/>
        </w:rPr>
        <w:t>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2D478B" w:rsidRDefault="00527557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4) информацию 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бюджета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и иных средств на реализацию мероприятий, утвержденных планом реализации мероприятий муниципальной программы, </w:t>
      </w:r>
      <w:r w:rsidR="006A5DA6" w:rsidRPr="002D478B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период, а также предложения по корректировке объема бюджетных ассигнований за счет средств бюджета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2D478B" w:rsidRDefault="00527557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5) оценку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фактической эффективности реализации муниципальной программы за отчетный год в соответствии с </w:t>
      </w:r>
      <w:hyperlink w:anchor="P216" w:history="1">
        <w:r w:rsidR="006A5DA6" w:rsidRPr="002D478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440A86" w:rsidRPr="002D478B">
        <w:rPr>
          <w:rFonts w:ascii="Times New Roman" w:hAnsi="Times New Roman" w:cs="Times New Roman"/>
          <w:sz w:val="28"/>
          <w:szCs w:val="28"/>
        </w:rPr>
        <w:t>1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6"/>
      <w:bookmarkEnd w:id="13"/>
      <w:r w:rsidRPr="002D478B">
        <w:rPr>
          <w:rFonts w:ascii="Times New Roman" w:hAnsi="Times New Roman" w:cs="Times New Roman"/>
          <w:sz w:val="28"/>
          <w:szCs w:val="28"/>
        </w:rPr>
        <w:t>2</w:t>
      </w:r>
      <w:r w:rsidR="00440A86" w:rsidRPr="002D478B">
        <w:rPr>
          <w:rFonts w:ascii="Times New Roman" w:hAnsi="Times New Roman" w:cs="Times New Roman"/>
          <w:sz w:val="28"/>
          <w:szCs w:val="28"/>
        </w:rPr>
        <w:t>1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2D478B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2D478B">
        <w:rPr>
          <w:rFonts w:ascii="Times New Roman" w:hAnsi="Times New Roman" w:cs="Times New Roman"/>
          <w:sz w:val="28"/>
          <w:szCs w:val="28"/>
        </w:rPr>
        <w:t xml:space="preserve"> оценки, определенной согласно приложению 1</w:t>
      </w:r>
      <w:r w:rsidR="000F12EA" w:rsidRPr="002D478B">
        <w:rPr>
          <w:rFonts w:ascii="Times New Roman" w:hAnsi="Times New Roman" w:cs="Times New Roman"/>
          <w:sz w:val="28"/>
          <w:szCs w:val="28"/>
        </w:rPr>
        <w:t>1</w:t>
      </w:r>
      <w:r w:rsidRPr="002D478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2</w:t>
      </w:r>
      <w:r w:rsidR="00EC3D8E" w:rsidRPr="002D478B">
        <w:rPr>
          <w:rFonts w:ascii="Times New Roman" w:hAnsi="Times New Roman" w:cs="Times New Roman"/>
          <w:sz w:val="28"/>
          <w:szCs w:val="28"/>
        </w:rPr>
        <w:t>2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По результатам оценки эффективности реализации муниципальной программы администрация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>Раздел V. ФУНКЦИИ ОТВЕТСТВЕННЫХ ИСПОЛНИТЕЛЕЙ,</w:t>
      </w:r>
      <w:r w:rsidR="00794B77" w:rsidRPr="002D478B">
        <w:rPr>
          <w:rFonts w:ascii="Times New Roman" w:hAnsi="Times New Roman" w:cs="Times New Roman"/>
          <w:b/>
          <w:sz w:val="28"/>
          <w:szCs w:val="28"/>
        </w:rPr>
        <w:t xml:space="preserve"> СОИСПОЛНИТЕЛЕЙ</w:t>
      </w:r>
      <w:r w:rsidR="002D4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b/>
          <w:sz w:val="28"/>
          <w:szCs w:val="28"/>
        </w:rPr>
        <w:t>ПО РАЗРАБОТКЕ,</w:t>
      </w:r>
      <w:r w:rsidR="00EC3D8E" w:rsidRPr="002D4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b/>
          <w:sz w:val="28"/>
          <w:szCs w:val="28"/>
        </w:rPr>
        <w:t>ВНЕСЕНИЮ ИЗМЕНЕНИЙ И РЕАЛИЗАЦИИ МУНИЦИПАЛЬНЫХ ПРОГРАММ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EC3D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79"/>
      <w:bookmarkEnd w:id="14"/>
      <w:r w:rsidRPr="002D478B">
        <w:rPr>
          <w:rFonts w:ascii="Times New Roman" w:hAnsi="Times New Roman" w:cs="Times New Roman"/>
          <w:sz w:val="28"/>
          <w:szCs w:val="28"/>
        </w:rPr>
        <w:t>23</w:t>
      </w:r>
      <w:r w:rsidR="006A5DA6" w:rsidRPr="002D478B">
        <w:rPr>
          <w:rFonts w:ascii="Times New Roman" w:hAnsi="Times New Roman" w:cs="Times New Roman"/>
          <w:sz w:val="28"/>
          <w:szCs w:val="28"/>
        </w:rPr>
        <w:t>. Ответственный исполнитель: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1) обеспечивает совместно с соисполнителями разработку муниципальной программы, ее согласование;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муниципальной программы, контрольных событий, в отношении которых он является исполнителем;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2D478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2B49AA" w:rsidRPr="002D478B">
        <w:rPr>
          <w:rFonts w:ascii="Times New Roman" w:hAnsi="Times New Roman" w:cs="Times New Roman"/>
          <w:sz w:val="28"/>
          <w:szCs w:val="28"/>
        </w:rPr>
        <w:t>1</w:t>
      </w:r>
      <w:r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 w:rsidRPr="002D478B">
        <w:rPr>
          <w:rFonts w:ascii="Times New Roman" w:hAnsi="Times New Roman" w:cs="Times New Roman"/>
          <w:sz w:val="28"/>
          <w:szCs w:val="28"/>
        </w:rPr>
        <w:t>их в отдел</w:t>
      </w:r>
      <w:r w:rsidR="00F76C09" w:rsidRPr="002D478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2D478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00" w:history="1">
        <w:r w:rsidRPr="002D478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r w:rsidR="002B49AA" w:rsidRPr="002D478B">
        <w:rPr>
          <w:rFonts w:ascii="Times New Roman" w:hAnsi="Times New Roman" w:cs="Times New Roman"/>
          <w:sz w:val="28"/>
          <w:szCs w:val="28"/>
        </w:rPr>
        <w:t>19</w:t>
      </w:r>
      <w:r w:rsidRPr="002D478B">
        <w:rPr>
          <w:rFonts w:ascii="Times New Roman" w:hAnsi="Times New Roman" w:cs="Times New Roman"/>
          <w:sz w:val="28"/>
          <w:szCs w:val="28"/>
        </w:rPr>
        <w:t xml:space="preserve">, </w:t>
      </w:r>
      <w:r w:rsidR="002B49AA" w:rsidRPr="002D478B">
        <w:rPr>
          <w:rFonts w:ascii="Times New Roman" w:hAnsi="Times New Roman" w:cs="Times New Roman"/>
          <w:sz w:val="28"/>
          <w:szCs w:val="28"/>
        </w:rPr>
        <w:t xml:space="preserve">20 </w:t>
      </w:r>
      <w:r w:rsidRPr="002D478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85"/>
      <w:bookmarkEnd w:id="15"/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>24. Соисполнители: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lastRenderedPageBreak/>
        <w:t>1) осуществляют разработку подпрограмм и (или) основных мероприятий, в отношении которых они являются исполнителями, и направляют их ответственному исполнителю;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>2) согласовывают проект муниципальной программы;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>3) составляют план реализации муниципальной программы на очередной финансовый год в части основных мероприятий и мероприятий, входящих в состав основных мероприятий, контрольных событий, в отношении которых они являются исполнителями, и направляют его ответственному исполнителю;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 xml:space="preserve">4) согласовывают проект плана реализации </w:t>
      </w:r>
      <w:r w:rsidR="00045790" w:rsidRPr="002D478B">
        <w:rPr>
          <w:spacing w:val="2"/>
          <w:sz w:val="28"/>
          <w:szCs w:val="28"/>
        </w:rPr>
        <w:t>муниципальной</w:t>
      </w:r>
      <w:r w:rsidRPr="002D478B">
        <w:rPr>
          <w:spacing w:val="2"/>
          <w:sz w:val="28"/>
          <w:szCs w:val="28"/>
        </w:rPr>
        <w:t xml:space="preserve"> программы;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 xml:space="preserve">5) вносят предложения ответственному исполнителю о внесении изменений в </w:t>
      </w:r>
      <w:r w:rsidR="00045790" w:rsidRPr="002D478B">
        <w:rPr>
          <w:spacing w:val="2"/>
          <w:sz w:val="28"/>
          <w:szCs w:val="28"/>
        </w:rPr>
        <w:t xml:space="preserve">муниципальную </w:t>
      </w:r>
      <w:r w:rsidRPr="002D478B">
        <w:rPr>
          <w:spacing w:val="2"/>
          <w:sz w:val="28"/>
          <w:szCs w:val="28"/>
        </w:rPr>
        <w:t xml:space="preserve">программу и план реализации </w:t>
      </w:r>
      <w:r w:rsidR="00045790" w:rsidRPr="002D478B">
        <w:rPr>
          <w:spacing w:val="2"/>
          <w:sz w:val="28"/>
          <w:szCs w:val="28"/>
        </w:rPr>
        <w:t xml:space="preserve">муниципальной </w:t>
      </w:r>
      <w:r w:rsidRPr="002D478B">
        <w:rPr>
          <w:spacing w:val="2"/>
          <w:sz w:val="28"/>
          <w:szCs w:val="28"/>
        </w:rPr>
        <w:t xml:space="preserve">программы. Несут ответственность за достижение целевых индикаторов и показателей задач </w:t>
      </w:r>
      <w:r w:rsidR="00045790" w:rsidRPr="002D478B">
        <w:rPr>
          <w:spacing w:val="2"/>
          <w:sz w:val="28"/>
          <w:szCs w:val="28"/>
        </w:rPr>
        <w:t>муниципальной прог</w:t>
      </w:r>
      <w:r w:rsidRPr="002D478B">
        <w:rPr>
          <w:spacing w:val="2"/>
          <w:sz w:val="28"/>
          <w:szCs w:val="28"/>
        </w:rPr>
        <w:t>раммы, контрольных событий, в отношении которых они являются исполнителями;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 xml:space="preserve">6) представляют ответственному исполнителю информацию, необходимую для подготовки квартальных и годового отчетов и доклада о ходе реализации </w:t>
      </w:r>
      <w:r w:rsidR="00045790" w:rsidRPr="002D478B">
        <w:rPr>
          <w:spacing w:val="2"/>
          <w:sz w:val="28"/>
          <w:szCs w:val="28"/>
        </w:rPr>
        <w:t>муниципальной</w:t>
      </w:r>
      <w:r w:rsidRPr="002D478B">
        <w:rPr>
          <w:spacing w:val="2"/>
          <w:sz w:val="28"/>
          <w:szCs w:val="28"/>
        </w:rPr>
        <w:t xml:space="preserve"> программы в соответствии с пунктами 19, 20 настоящего Порядка;</w:t>
      </w:r>
    </w:p>
    <w:p w:rsidR="002B49AA" w:rsidRPr="002D478B" w:rsidRDefault="002B49AA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9AA" w:rsidRPr="002D478B" w:rsidRDefault="002B49AA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9AA" w:rsidRPr="002D478B" w:rsidRDefault="002B49AA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150" w:rsidRPr="002D478B" w:rsidRDefault="00457150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Pr="002D478B" w:rsidRDefault="00457150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Pr="002D478B" w:rsidRDefault="00457150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A5DA6" w:rsidRPr="002D478B" w:rsidRDefault="006A5DA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2D478B" w:rsidRDefault="006E7C9C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6E7C9C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6E7C9C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6E7C9C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171F5F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Петровский</w:t>
      </w:r>
      <w:r w:rsidR="006E7C9C" w:rsidRPr="002D478B">
        <w:rPr>
          <w:sz w:val="20"/>
          <w:szCs w:val="28"/>
        </w:rPr>
        <w:t xml:space="preserve"> сельсовет </w:t>
      </w:r>
    </w:p>
    <w:p w:rsidR="006E7C9C" w:rsidRPr="002D478B" w:rsidRDefault="006E7C9C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09"/>
      <w:bookmarkEnd w:id="16"/>
      <w:r w:rsidRPr="002D478B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90" w:rsidRPr="002D478B">
        <w:tc>
          <w:tcPr>
            <w:tcW w:w="4535" w:type="dxa"/>
          </w:tcPr>
          <w:p w:rsidR="00045790" w:rsidRPr="002D478B" w:rsidRDefault="0004579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535" w:type="dxa"/>
          </w:tcPr>
          <w:p w:rsidR="00045790" w:rsidRPr="002D478B" w:rsidRDefault="0004579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Цели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 цели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90" w:rsidRPr="002D478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Параметры  финансового  обеспечения  всего, в том числе по годам реализации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2D478B" w:rsidRDefault="009A449F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Pr="002D478B" w:rsidRDefault="00AE2A7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Pr="002D478B" w:rsidRDefault="00AE2A7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171F5F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Петровский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F28BE" w:rsidRPr="002D478B" w:rsidRDefault="00FF28BE" w:rsidP="002D478B">
      <w:pPr>
        <w:pStyle w:val="ConsPlusNonformat"/>
        <w:jc w:val="center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bookmarkStart w:id="17" w:name="P359"/>
      <w:bookmarkEnd w:id="17"/>
    </w:p>
    <w:p w:rsidR="006A5DA6" w:rsidRPr="002D478B" w:rsidRDefault="00FF28BE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Сведения о целях, задачах, индикаторах, показателях, ресурсном обеспечении в разрезе источников финансирования муниципальной программы </w:t>
      </w:r>
      <w:r w:rsidR="006A5DA6" w:rsidRPr="002D478B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28BE" w:rsidRPr="002D47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478B">
        <w:rPr>
          <w:rFonts w:ascii="Times New Roman" w:hAnsi="Times New Roman" w:cs="Times New Roman"/>
          <w:sz w:val="22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4BC8" w:rsidRPr="002D478B" w:rsidRDefault="00824BC8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6"/>
        <w:gridCol w:w="1810"/>
        <w:gridCol w:w="1417"/>
        <w:gridCol w:w="737"/>
        <w:gridCol w:w="964"/>
        <w:gridCol w:w="624"/>
        <w:gridCol w:w="642"/>
        <w:gridCol w:w="624"/>
        <w:gridCol w:w="411"/>
      </w:tblGrid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spellStart"/>
            <w:proofErr w:type="gramStart"/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  <w:proofErr w:type="gramEnd"/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proofErr w:type="spellStart"/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целей, индикаторов,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задач, 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показателей,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 основных мероприятий, мероприятий приоритетных (региональных) проектов,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мероприятий, финансирование которых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осуществляется с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привлечением субсидий, иных межбюджетных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трансфертов </w:t>
            </w:r>
            <w:proofErr w:type="gramStart"/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</w:t>
            </w:r>
            <w:proofErr w:type="gramEnd"/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федерального, областного, районного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бюджетов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Ответственный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исполнитель,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1417" w:type="dxa"/>
            <w:vMerge w:val="restart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ресурсного обеспечения</w:t>
            </w:r>
          </w:p>
        </w:tc>
        <w:tc>
          <w:tcPr>
            <w:tcW w:w="737" w:type="dxa"/>
            <w:vMerge w:val="restart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3265" w:type="dxa"/>
            <w:gridSpan w:val="5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год до начала реализации муниципальной программы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муниципальной программы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муниципальной программы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муниципальной программы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подпрограммы 1 (при наличии)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 подпрограммы 1 (при наличии)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 подпрограммы 1 (при наличии)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подпрограммы 1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подпрограммы 1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Ответственный исполнитель 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F05666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="00F05666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F05666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средства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внебюджетных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F05666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F05666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регионального</w:t>
            </w:r>
            <w:r w:rsidR="00025524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, районного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проекта, мероприятие с привлечением субсидий, иных межбюджетных трансфертов (при наличии)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исполнитель, соисполнитель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подпрограммы 1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районный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подпрограммы 1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 по подпрограмме 1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  <w:proofErr w:type="spellEnd"/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 по муниципальной программе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457150" w:rsidRPr="002D478B" w:rsidRDefault="00457150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1</w:t>
      </w:r>
      <w:proofErr w:type="gramStart"/>
      <w:r w:rsidRPr="002D478B">
        <w:rPr>
          <w:rFonts w:ascii="Times New Roman" w:hAnsi="Times New Roman" w:cs="Times New Roman"/>
          <w:color w:val="000000" w:themeColor="text1"/>
        </w:rPr>
        <w:t xml:space="preserve">     П</w:t>
      </w:r>
      <w:proofErr w:type="gramEnd"/>
      <w:r w:rsidRPr="002D478B">
        <w:rPr>
          <w:rFonts w:ascii="Times New Roman" w:hAnsi="Times New Roman" w:cs="Times New Roman"/>
          <w:color w:val="000000" w:themeColor="text1"/>
        </w:rPr>
        <w:t>ри  заполнении графы 2 перед основным мероприятием могут быть указаны несколько   показателей,   характеризующих   результат  реализации  данного основного   мероприятия.  В  случае</w:t>
      </w:r>
      <w:proofErr w:type="gramStart"/>
      <w:r w:rsidRPr="002D478B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2D478B">
        <w:rPr>
          <w:rFonts w:ascii="Times New Roman" w:hAnsi="Times New Roman" w:cs="Times New Roman"/>
          <w:color w:val="000000" w:themeColor="text1"/>
        </w:rPr>
        <w:t xml:space="preserve">  если  нормативными  правовыми  актами Правительства  Российской  Федерации  или  нормативными  актами федеральных органов  исполнительной власти предусмотрена иная группировка показателей и основных  мероприятий,  направленных  на  их достижение, заполнение графы 2 осуществляется  в  соответствии  с  вышеуказанными  нормативными  правовыми актами.</w:t>
      </w:r>
    </w:p>
    <w:p w:rsidR="00457150" w:rsidRPr="002D478B" w:rsidRDefault="00457150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2</w:t>
      </w:r>
      <w:proofErr w:type="gramStart"/>
      <w:r w:rsidRPr="002D478B">
        <w:rPr>
          <w:rFonts w:ascii="Times New Roman" w:hAnsi="Times New Roman" w:cs="Times New Roman"/>
          <w:color w:val="000000" w:themeColor="text1"/>
        </w:rPr>
        <w:t xml:space="preserve">     В</w:t>
      </w:r>
      <w:proofErr w:type="gramEnd"/>
      <w:r w:rsidRPr="002D478B">
        <w:rPr>
          <w:rFonts w:ascii="Times New Roman" w:hAnsi="Times New Roman" w:cs="Times New Roman"/>
          <w:color w:val="000000" w:themeColor="text1"/>
        </w:rPr>
        <w:t xml:space="preserve">   строках   с   целевыми  индикаторами  и  показателями  указывается наименование  ответственного исполнителя (соисполнителя), ответственного за достижение соответствующих индикаторов и показателей. </w:t>
      </w:r>
    </w:p>
    <w:p w:rsidR="001F660E" w:rsidRPr="002D478B" w:rsidRDefault="00457150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3     Средства  внебюджетных источников (физических и юридических лиц, в том числе  средства  бюджетных  учреждений, полученные от предпринимательской и иной приносящей доход деятельности).    </w:t>
      </w:r>
    </w:p>
    <w:p w:rsidR="00457150" w:rsidRPr="002D478B" w:rsidRDefault="001F660E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</w:t>
      </w:r>
      <w:r w:rsidR="00457150" w:rsidRPr="002D478B">
        <w:rPr>
          <w:rFonts w:ascii="Times New Roman" w:hAnsi="Times New Roman" w:cs="Times New Roman"/>
          <w:color w:val="000000" w:themeColor="text1"/>
        </w:rPr>
        <w:t xml:space="preserve"> В  таблице  муниципальной  программы  ячейки, в которых указан символ "Х", остаются свободными</w:t>
      </w:r>
      <w:proofErr w:type="gramStart"/>
      <w:r w:rsidR="00457150" w:rsidRPr="002D478B">
        <w:rPr>
          <w:rFonts w:ascii="Times New Roman" w:hAnsi="Times New Roman" w:cs="Times New Roman"/>
          <w:color w:val="000000" w:themeColor="text1"/>
        </w:rPr>
        <w:t>.".</w:t>
      </w:r>
      <w:proofErr w:type="gramEnd"/>
    </w:p>
    <w:p w:rsidR="006E5B54" w:rsidRPr="002D478B" w:rsidRDefault="006E5B54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bookmarkStart w:id="18" w:name="P832"/>
      <w:bookmarkEnd w:id="18"/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3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171F5F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Петровский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2D478B" w:rsidRDefault="002D478B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F80821" w:rsidRPr="002D478B" w:rsidRDefault="00F80821" w:rsidP="002D478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75"/>
        <w:gridCol w:w="794"/>
        <w:gridCol w:w="709"/>
        <w:gridCol w:w="680"/>
        <w:gridCol w:w="680"/>
        <w:gridCol w:w="680"/>
        <w:gridCol w:w="737"/>
        <w:gridCol w:w="1020"/>
      </w:tblGrid>
      <w:tr w:rsidR="00F80821" w:rsidRPr="002D478B" w:rsidTr="002D478B">
        <w:tc>
          <w:tcPr>
            <w:tcW w:w="567" w:type="dxa"/>
            <w:vMerge w:val="restart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spellStart"/>
            <w:proofErr w:type="gramStart"/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  <w:proofErr w:type="gramEnd"/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proofErr w:type="spellStart"/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</w:tcPr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 задач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программы,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 мер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государственного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 и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показателей,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характеризующих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эффективность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государственного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</w:t>
            </w:r>
          </w:p>
        </w:tc>
        <w:tc>
          <w:tcPr>
            <w:tcW w:w="794" w:type="dxa"/>
            <w:vMerge w:val="restart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Ед. измерения</w:t>
            </w:r>
          </w:p>
        </w:tc>
        <w:tc>
          <w:tcPr>
            <w:tcW w:w="2777" w:type="dxa"/>
            <w:gridSpan w:val="4"/>
          </w:tcPr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объемов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финансирования,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показателя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(при наличии)</w:t>
            </w:r>
          </w:p>
        </w:tc>
        <w:tc>
          <w:tcPr>
            <w:tcW w:w="1020" w:type="dxa"/>
            <w:vMerge w:val="restart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Методика расчета для показателей, характеризующих эффективность мер государственного регулирования</w:t>
            </w:r>
          </w:p>
        </w:tc>
      </w:tr>
      <w:tr w:rsidR="00F80821" w:rsidRPr="002D478B" w:rsidTr="002D478B">
        <w:tc>
          <w:tcPr>
            <w:tcW w:w="567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  <w:tc>
          <w:tcPr>
            <w:tcW w:w="3175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020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Мера государственного регулирования 1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эффективности меры государственного регулирования 1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Мера государственного регулирования 2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эффективности меры государственного регулирования 2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2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Задача 2 муниципальной 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программы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F80821" w:rsidRPr="002D478B" w:rsidRDefault="00F80821" w:rsidP="002D478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     Меры  государственного регулирования - налоговые, тарифные, кредитные,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гарантии,  залоговое  обеспечение.  Налоговые  льготы  (налоговые  расходы)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приводятся   в   разрезе   наименований   налогов  (платежей)  и  категорий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налогоплательщиков.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     Значения показателей по оценке эффективности предоставляемых налоговых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льгот не указываются</w:t>
      </w:r>
      <w:proofErr w:type="gramStart"/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.".</w:t>
      </w:r>
      <w:proofErr w:type="gramEnd"/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4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171F5F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Петровский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960"/>
      <w:bookmarkEnd w:id="19"/>
      <w:r w:rsidRPr="002D478B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2D478B">
        <w:tc>
          <w:tcPr>
            <w:tcW w:w="4535" w:type="dxa"/>
          </w:tcPr>
          <w:p w:rsidR="006A5DA6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Цели подпрограммы (если имеются)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Этапы и сроки реализации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CA5FEF" w:rsidRPr="002D478B" w:rsidRDefault="006A5DA6" w:rsidP="002D478B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D478B">
              <w:t xml:space="preserve"> </w:t>
            </w:r>
            <w:r w:rsidR="00CA5FEF" w:rsidRPr="002D478B">
              <w:rPr>
                <w:spacing w:val="2"/>
              </w:rPr>
              <w:t>Параметры  финансового  обеспечения  всего, в том числе по годам реализации</w:t>
            </w:r>
          </w:p>
          <w:p w:rsidR="006A5DA6" w:rsidRPr="002D478B" w:rsidRDefault="00CA5FEF" w:rsidP="002D478B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2D478B">
              <w:rPr>
                <w:spacing w:val="2"/>
              </w:rPr>
              <w:t>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RPr="002D478B" w:rsidSect="002D478B">
          <w:footerReference w:type="default" r:id="rId13"/>
          <w:pgSz w:w="11905" w:h="16838"/>
          <w:pgMar w:top="1134" w:right="851" w:bottom="1134" w:left="1701" w:header="0" w:footer="0" w:gutter="0"/>
          <w:cols w:space="720"/>
          <w:docGrid w:linePitch="326"/>
        </w:sect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5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171F5F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Петровский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008"/>
      <w:bookmarkEnd w:id="20"/>
      <w:r w:rsidRPr="002D478B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на 20__ год</w:t>
      </w:r>
    </w:p>
    <w:p w:rsidR="006A5DA6" w:rsidRPr="002D478B" w:rsidRDefault="006A5DA6" w:rsidP="002D4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DA6"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2D478B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CA5FEF" w:rsidRPr="002D478B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2D478B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Start"/>
            <w:r w:rsidR="00C663CF"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федерального бюджета, бюджета Липецкой области (областного бюджета), </w:t>
            </w:r>
            <w:r w:rsidR="005B44B1" w:rsidRPr="002D478B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  <w:bookmarkStart w:id="21" w:name="P1190"/>
      <w:bookmarkEnd w:id="21"/>
      <w:proofErr w:type="gramStart"/>
      <w:r w:rsidRPr="002D478B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2D478B">
        <w:rPr>
          <w:rFonts w:ascii="Times New Roman" w:hAnsi="Times New Roman" w:cs="Times New Roman"/>
          <w:sz w:val="24"/>
          <w:szCs w:val="24"/>
        </w:rPr>
        <w:t>ля    мероприятий,  предусмотренных    планом   реализации,   возможно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2</w:t>
      </w:r>
      <w:bookmarkStart w:id="22" w:name="P1193"/>
      <w:bookmarkEnd w:id="22"/>
      <w:proofErr w:type="gramStart"/>
      <w:r w:rsidRPr="002D478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D478B">
        <w:rPr>
          <w:rFonts w:ascii="Times New Roman" w:hAnsi="Times New Roman" w:cs="Times New Roman"/>
          <w:sz w:val="24"/>
          <w:szCs w:val="24"/>
        </w:rPr>
        <w:t>казывается    календарная   дата   или   месяц    реализации   основного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2D478B" w:rsidRDefault="006A5DA6" w:rsidP="002D478B">
      <w:pPr>
        <w:sectPr w:rsidR="006A5DA6" w:rsidRPr="002D478B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6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171F5F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Петровский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1211"/>
      <w:bookmarkEnd w:id="23"/>
      <w:r w:rsidRPr="002D478B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5B44B1" w:rsidRPr="002D47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2D478B" w:rsidTr="000D5DB3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="00CA5FEF"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A5FEF" w:rsidRPr="002D478B">
              <w:rPr>
                <w:rFonts w:ascii="Times New Roman" w:hAnsi="Times New Roman" w:cs="Times New Roman"/>
                <w:sz w:val="24"/>
                <w:szCs w:val="24"/>
              </w:rPr>
              <w:t>соис</w:t>
            </w:r>
            <w:proofErr w:type="spellEnd"/>
            <w:r w:rsidR="00CA5FEF"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FEF" w:rsidRPr="002D478B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  <w:proofErr w:type="spellEnd"/>
            <w:proofErr w:type="gramEnd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2D478B" w:rsidRDefault="0046469C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 w:rsidR="00C663CF"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2D478B" w:rsidRDefault="006A5DA6" w:rsidP="002D478B"/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 w:rsidTr="000D5DB3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2D478B" w:rsidTr="000D5DB3">
        <w:tc>
          <w:tcPr>
            <w:tcW w:w="624" w:type="dxa"/>
            <w:vMerge/>
          </w:tcPr>
          <w:p w:rsidR="00CA5FEF" w:rsidRPr="002D478B" w:rsidRDefault="00CA5FEF" w:rsidP="002D478B"/>
        </w:tc>
        <w:tc>
          <w:tcPr>
            <w:tcW w:w="2637" w:type="dxa"/>
            <w:vMerge/>
          </w:tcPr>
          <w:p w:rsidR="00CA5FEF" w:rsidRPr="002D478B" w:rsidRDefault="00CA5FEF" w:rsidP="002D478B"/>
        </w:tc>
        <w:tc>
          <w:tcPr>
            <w:tcW w:w="2041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2D478B" w:rsidRDefault="00CA5FEF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2D478B" w:rsidRDefault="00CA5FEF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2D478B" w:rsidTr="000D5DB3">
        <w:tc>
          <w:tcPr>
            <w:tcW w:w="624" w:type="dxa"/>
            <w:vMerge/>
          </w:tcPr>
          <w:p w:rsidR="00CA5FEF" w:rsidRPr="002D478B" w:rsidRDefault="00CA5FEF" w:rsidP="002D478B"/>
        </w:tc>
        <w:tc>
          <w:tcPr>
            <w:tcW w:w="2637" w:type="dxa"/>
            <w:vMerge/>
          </w:tcPr>
          <w:p w:rsidR="00CA5FEF" w:rsidRPr="002D478B" w:rsidRDefault="00CA5FEF" w:rsidP="002D478B"/>
        </w:tc>
        <w:tc>
          <w:tcPr>
            <w:tcW w:w="2041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2D478B" w:rsidRDefault="00CA5FEF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2D478B" w:rsidRDefault="00CA5FEF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55D70"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3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70" w:rsidRPr="002D478B" w:rsidTr="000D5DB3">
        <w:tc>
          <w:tcPr>
            <w:tcW w:w="624" w:type="dxa"/>
            <w:vMerge/>
          </w:tcPr>
          <w:p w:rsidR="00055D70" w:rsidRPr="002D478B" w:rsidRDefault="00055D70" w:rsidP="002D478B"/>
        </w:tc>
        <w:tc>
          <w:tcPr>
            <w:tcW w:w="2637" w:type="dxa"/>
            <w:vMerge/>
          </w:tcPr>
          <w:p w:rsidR="00055D70" w:rsidRPr="002D478B" w:rsidRDefault="00055D70" w:rsidP="002D478B"/>
        </w:tc>
        <w:tc>
          <w:tcPr>
            <w:tcW w:w="2041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55D70" w:rsidRPr="002D478B" w:rsidRDefault="00055D70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055D70" w:rsidRPr="002D478B" w:rsidRDefault="00055D70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63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  <w:bookmarkStart w:id="24" w:name="P1390"/>
      <w:bookmarkEnd w:id="24"/>
      <w:proofErr w:type="gramStart"/>
      <w:r w:rsidRPr="002D478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D478B">
        <w:rPr>
          <w:rFonts w:ascii="Times New Roman" w:hAnsi="Times New Roman" w:cs="Times New Roman"/>
          <w:sz w:val="24"/>
          <w:szCs w:val="24"/>
        </w:rPr>
        <w:t xml:space="preserve">казывается  причина  низкого   освоения   средств   бюджета   </w:t>
      </w:r>
      <w:r w:rsidR="0046469C" w:rsidRPr="002D47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D478B">
        <w:rPr>
          <w:rFonts w:ascii="Times New Roman" w:hAnsi="Times New Roman" w:cs="Times New Roman"/>
          <w:sz w:val="24"/>
          <w:szCs w:val="24"/>
        </w:rPr>
        <w:t xml:space="preserve">  при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- по итогам 9 месяцев отчетного года, менее 95% - по итогам отчетного года.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2D478B" w:rsidRDefault="006A5DA6" w:rsidP="002D478B">
      <w:pPr>
        <w:sectPr w:rsidR="006A5DA6" w:rsidRPr="002D478B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7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171F5F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Петровский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1418"/>
      <w:bookmarkEnd w:id="25"/>
      <w:r w:rsidRPr="002D478B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  <w:vMerge/>
          </w:tcPr>
          <w:p w:rsidR="006A5DA6" w:rsidRPr="002D478B" w:rsidRDefault="006A5DA6" w:rsidP="002D478B"/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2D478B">
        <w:tc>
          <w:tcPr>
            <w:tcW w:w="56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 подпрограммы 1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567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0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567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0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8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171F5F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Петровский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1583"/>
      <w:bookmarkEnd w:id="26"/>
      <w:r w:rsidRPr="002D478B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2D478B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2D478B">
        <w:rPr>
          <w:rFonts w:ascii="Times New Roman" w:hAnsi="Times New Roman" w:cs="Times New Roman"/>
          <w:sz w:val="24"/>
          <w:szCs w:val="24"/>
        </w:rPr>
        <w:t>ех источников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6A5DA6" w:rsidRPr="002D478B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  <w:vMerge/>
          </w:tcPr>
          <w:p w:rsidR="006A5DA6" w:rsidRPr="002D478B" w:rsidRDefault="006A5DA6" w:rsidP="002D478B"/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2D478B">
        <w:tc>
          <w:tcPr>
            <w:tcW w:w="66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2D478B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660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458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660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458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660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458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660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458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715"/>
      <w:bookmarkEnd w:id="27"/>
      <w:r w:rsidRPr="002D478B">
        <w:rPr>
          <w:rFonts w:ascii="Times New Roman" w:hAnsi="Times New Roman" w:cs="Times New Roman"/>
          <w:sz w:val="24"/>
          <w:szCs w:val="24"/>
        </w:rPr>
        <w:lastRenderedPageBreak/>
        <w:t xml:space="preserve">  Средства  физических  и  юридических  лиц, в том числе средства бюджетных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RPr="002D478B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9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171F5F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Петровский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1743"/>
      <w:bookmarkEnd w:id="28"/>
      <w:r w:rsidRPr="002D478B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2D478B" w:rsidRDefault="006A5DA6" w:rsidP="002D4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2D478B" w:rsidTr="000D5DB3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3" w:type="dxa"/>
            <w:vMerge w:val="restart"/>
          </w:tcPr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751"/>
            <w:bookmarkEnd w:id="29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2D478B" w:rsidRDefault="00C663CF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2D478B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055D70" w:rsidRPr="002D478B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85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353" w:type="dxa"/>
            <w:vMerge/>
          </w:tcPr>
          <w:p w:rsidR="006A5DA6" w:rsidRPr="002D478B" w:rsidRDefault="006A5DA6" w:rsidP="002D478B"/>
        </w:tc>
        <w:tc>
          <w:tcPr>
            <w:tcW w:w="1985" w:type="dxa"/>
            <w:vMerge/>
          </w:tcPr>
          <w:p w:rsidR="006A5DA6" w:rsidRPr="002D478B" w:rsidRDefault="006A5DA6" w:rsidP="002D478B"/>
        </w:tc>
        <w:tc>
          <w:tcPr>
            <w:tcW w:w="850" w:type="dxa"/>
            <w:vMerge/>
          </w:tcPr>
          <w:p w:rsidR="006A5DA6" w:rsidRPr="002D478B" w:rsidRDefault="006A5DA6" w:rsidP="002D478B"/>
        </w:tc>
        <w:tc>
          <w:tcPr>
            <w:tcW w:w="1645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91" w:type="dxa"/>
            <w:gridSpan w:val="2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2D478B" w:rsidRDefault="006A5DA6" w:rsidP="002D478B"/>
        </w:tc>
      </w:tr>
      <w:tr w:rsidR="006A5DA6" w:rsidRPr="002D478B" w:rsidTr="000D5DB3">
        <w:trPr>
          <w:trHeight w:val="1445"/>
        </w:trPr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353" w:type="dxa"/>
            <w:vMerge/>
          </w:tcPr>
          <w:p w:rsidR="006A5DA6" w:rsidRPr="002D478B" w:rsidRDefault="006A5DA6" w:rsidP="002D478B"/>
        </w:tc>
        <w:tc>
          <w:tcPr>
            <w:tcW w:w="1985" w:type="dxa"/>
            <w:vMerge/>
          </w:tcPr>
          <w:p w:rsidR="006A5DA6" w:rsidRPr="002D478B" w:rsidRDefault="006A5DA6" w:rsidP="002D478B"/>
        </w:tc>
        <w:tc>
          <w:tcPr>
            <w:tcW w:w="850" w:type="dxa"/>
            <w:vMerge/>
          </w:tcPr>
          <w:p w:rsidR="006A5DA6" w:rsidRPr="002D478B" w:rsidRDefault="006A5DA6" w:rsidP="002D478B"/>
        </w:tc>
        <w:tc>
          <w:tcPr>
            <w:tcW w:w="1645" w:type="dxa"/>
            <w:vMerge/>
          </w:tcPr>
          <w:p w:rsidR="006A5DA6" w:rsidRPr="002D478B" w:rsidRDefault="006A5DA6" w:rsidP="002D478B"/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2D478B" w:rsidRDefault="006A5DA6" w:rsidP="002D478B"/>
        </w:tc>
        <w:tc>
          <w:tcPr>
            <w:tcW w:w="1304" w:type="dxa"/>
            <w:vMerge/>
          </w:tcPr>
          <w:p w:rsidR="006A5DA6" w:rsidRPr="002D478B" w:rsidRDefault="006A5DA6" w:rsidP="002D478B"/>
        </w:tc>
        <w:tc>
          <w:tcPr>
            <w:tcW w:w="2240" w:type="dxa"/>
            <w:vMerge/>
          </w:tcPr>
          <w:p w:rsidR="006A5DA6" w:rsidRPr="002D478B" w:rsidRDefault="006A5DA6" w:rsidP="002D478B"/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муниципальной программы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событие (при наличии)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  <w:bookmarkStart w:id="30" w:name="P2015"/>
      <w:bookmarkEnd w:id="30"/>
      <w:proofErr w:type="gramStart"/>
      <w:r w:rsidRPr="002D478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2D478B">
        <w:rPr>
          <w:rFonts w:ascii="Times New Roman" w:hAnsi="Times New Roman" w:cs="Times New Roman"/>
          <w:sz w:val="24"/>
          <w:szCs w:val="24"/>
        </w:rPr>
        <w:t xml:space="preserve">  случае,  если  нормативными  правовыми актами Правительства Российской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2D478B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2D478B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отчета  за  1  квартал,  1  полугодие,  9  месяцев  указываются контрольные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2</w:t>
      </w:r>
      <w:bookmarkStart w:id="31" w:name="P2024"/>
      <w:bookmarkEnd w:id="31"/>
      <w:proofErr w:type="gramStart"/>
      <w:r w:rsidRPr="002D478B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2D478B">
        <w:rPr>
          <w:rFonts w:ascii="Times New Roman" w:hAnsi="Times New Roman" w:cs="Times New Roman"/>
          <w:sz w:val="24"/>
          <w:szCs w:val="24"/>
        </w:rPr>
        <w:t>ля  целевых  индикаторов  и  показателей задач, по которым периодичность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Pr="002D478B" w:rsidRDefault="00BA4765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RPr="002D478B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0"/>
          <w:szCs w:val="24"/>
        </w:rPr>
        <w:t>0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171F5F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Петровский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2052"/>
      <w:bookmarkEnd w:id="32"/>
      <w:r w:rsidRPr="002D478B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3F6C3E" w:rsidRPr="002D478B">
        <w:rPr>
          <w:rFonts w:ascii="Times New Roman" w:hAnsi="Times New Roman" w:cs="Times New Roman"/>
          <w:sz w:val="24"/>
          <w:szCs w:val="24"/>
        </w:rPr>
        <w:t>реализации</w:t>
      </w:r>
      <w:r w:rsidRPr="002D478B">
        <w:rPr>
          <w:rFonts w:ascii="Times New Roman" w:hAnsi="Times New Roman" w:cs="Times New Roman"/>
          <w:sz w:val="24"/>
          <w:szCs w:val="24"/>
        </w:rPr>
        <w:t xml:space="preserve"> мер государственного регулирования в сфере реализации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6A5DA6" w:rsidRPr="002D478B">
        <w:tc>
          <w:tcPr>
            <w:tcW w:w="675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</w:tcPr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63CF" w:rsidRPr="002D4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proofErr w:type="gramStart"/>
            <w:r w:rsidR="00C663CF"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2D478B">
        <w:tc>
          <w:tcPr>
            <w:tcW w:w="675" w:type="dxa"/>
            <w:vMerge/>
          </w:tcPr>
          <w:p w:rsidR="006A5DA6" w:rsidRPr="002D478B" w:rsidRDefault="006A5DA6" w:rsidP="002D478B"/>
        </w:tc>
        <w:tc>
          <w:tcPr>
            <w:tcW w:w="3798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106"/>
      <w:bookmarkEnd w:id="33"/>
      <w:r w:rsidRPr="002D478B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  <w:r w:rsidRPr="002D478B">
        <w:rPr>
          <w:rFonts w:ascii="Times New Roman" w:hAnsi="Times New Roman" w:cs="Times New Roman"/>
          <w:sz w:val="20"/>
          <w:szCs w:val="24"/>
        </w:rPr>
        <w:t>1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171F5F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Петровский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2131"/>
      <w:bookmarkEnd w:id="34"/>
      <w:r w:rsidRPr="002D478B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478B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  <w:proofErr w:type="gramEnd"/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478B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  <w:proofErr w:type="gramEnd"/>
    </w:p>
    <w:p w:rsidR="006A5DA6" w:rsidRPr="002D478B" w:rsidRDefault="006A5DA6" w:rsidP="002D478B"/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2D478B" w:rsidRDefault="006A5DA6" w:rsidP="002D4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992"/>
        <w:gridCol w:w="4592"/>
        <w:gridCol w:w="850"/>
      </w:tblGrid>
      <w:tr w:rsidR="006A5DA6" w:rsidRPr="002D478B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2D478B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2D478B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индикаторов и показателей, снижение значений которых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2D478B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2D478B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контрольных событий,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Э = 0,36 </w:t>
      </w:r>
      <w:proofErr w:type="spellStart"/>
      <w:r w:rsidRPr="002D478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D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78B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2D478B">
        <w:rPr>
          <w:rFonts w:ascii="Times New Roman" w:hAnsi="Times New Roman" w:cs="Times New Roman"/>
          <w:sz w:val="24"/>
          <w:szCs w:val="24"/>
        </w:rPr>
        <w:t xml:space="preserve"> + 0,24 </w:t>
      </w:r>
      <w:proofErr w:type="spellStart"/>
      <w:r w:rsidRPr="002D478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D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78B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2D478B">
        <w:rPr>
          <w:rFonts w:ascii="Times New Roman" w:hAnsi="Times New Roman" w:cs="Times New Roman"/>
          <w:sz w:val="24"/>
          <w:szCs w:val="24"/>
        </w:rPr>
        <w:t xml:space="preserve"> + 0,3 </w:t>
      </w:r>
      <w:proofErr w:type="spellStart"/>
      <w:r w:rsidRPr="002D478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D478B">
        <w:rPr>
          <w:rFonts w:ascii="Times New Roman" w:hAnsi="Times New Roman" w:cs="Times New Roman"/>
          <w:sz w:val="24"/>
          <w:szCs w:val="24"/>
        </w:rPr>
        <w:t xml:space="preserve"> ОБС + 0,1 </w:t>
      </w:r>
      <w:proofErr w:type="spellStart"/>
      <w:r w:rsidRPr="002D478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D478B">
        <w:rPr>
          <w:rFonts w:ascii="Times New Roman" w:hAnsi="Times New Roman" w:cs="Times New Roman"/>
          <w:sz w:val="24"/>
          <w:szCs w:val="24"/>
        </w:rPr>
        <w:t xml:space="preserve"> КС, где: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78B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2D478B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78B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2D478B">
        <w:rPr>
          <w:rFonts w:ascii="Times New Roman" w:hAnsi="Times New Roman" w:cs="Times New Roman"/>
          <w:sz w:val="24"/>
          <w:szCs w:val="24"/>
        </w:rPr>
        <w:t xml:space="preserve"> - средн</w:t>
      </w:r>
      <w:r w:rsidR="003F6C3E" w:rsidRPr="002D478B">
        <w:rPr>
          <w:rFonts w:ascii="Times New Roman" w:hAnsi="Times New Roman" w:cs="Times New Roman"/>
          <w:sz w:val="24"/>
          <w:szCs w:val="24"/>
        </w:rPr>
        <w:t>яя</w:t>
      </w:r>
      <w:r w:rsidRPr="002D478B">
        <w:rPr>
          <w:rFonts w:ascii="Times New Roman" w:hAnsi="Times New Roman" w:cs="Times New Roman"/>
          <w:sz w:val="24"/>
          <w:szCs w:val="24"/>
        </w:rPr>
        <w:t xml:space="preserve"> балльная оценка достижения целевых индикаторов и показателей задач подпрограмм муниципальной программы;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lastRenderedPageBreak/>
        <w:t xml:space="preserve">ОБС - балльная оценка освоения средств бюджета </w:t>
      </w:r>
      <w:r w:rsidR="0046469C" w:rsidRPr="002D47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D478B">
        <w:rPr>
          <w:rFonts w:ascii="Times New Roman" w:hAnsi="Times New Roman" w:cs="Times New Roman"/>
          <w:sz w:val="24"/>
          <w:szCs w:val="24"/>
        </w:rPr>
        <w:t>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КС - средн</w:t>
      </w:r>
      <w:r w:rsidR="003F6C3E" w:rsidRPr="002D478B">
        <w:rPr>
          <w:rFonts w:ascii="Times New Roman" w:hAnsi="Times New Roman" w:cs="Times New Roman"/>
          <w:sz w:val="24"/>
          <w:szCs w:val="24"/>
        </w:rPr>
        <w:t>яя</w:t>
      </w:r>
      <w:r w:rsidRPr="002D478B">
        <w:rPr>
          <w:rFonts w:ascii="Times New Roman" w:hAnsi="Times New Roman" w:cs="Times New Roman"/>
          <w:sz w:val="24"/>
          <w:szCs w:val="24"/>
        </w:rPr>
        <w:t xml:space="preserve"> балльная оценка наступления и достижения значений контрольных событий.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На основании итоговой оценки делается выводов об эффективности реализации муниципальной программы: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Pr="002D478B" w:rsidRDefault="002533EC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Default="003F6C3E" w:rsidP="002D478B"/>
    <w:p w:rsidR="002D478B" w:rsidRDefault="002D478B" w:rsidP="002D478B"/>
    <w:p w:rsidR="002D478B" w:rsidRDefault="002D478B" w:rsidP="002D478B"/>
    <w:p w:rsidR="002D478B" w:rsidRDefault="002D478B" w:rsidP="002D478B"/>
    <w:p w:rsidR="002D478B" w:rsidRDefault="002D478B" w:rsidP="002D478B"/>
    <w:p w:rsidR="002D478B" w:rsidRDefault="002D478B" w:rsidP="002D478B"/>
    <w:p w:rsidR="002D478B" w:rsidRPr="002D478B" w:rsidRDefault="002D478B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171F5F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Петровский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</w:t>
      </w:r>
    </w:p>
    <w:p w:rsidR="003F6C3E" w:rsidRPr="002D478B" w:rsidRDefault="003F6C3E" w:rsidP="002D478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C3E" w:rsidRPr="002D478B" w:rsidRDefault="003F6C3E" w:rsidP="002D478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3855"/>
        <w:gridCol w:w="2665"/>
      </w:tblGrid>
      <w:tr w:rsidR="003F6C3E" w:rsidRPr="002D478B" w:rsidTr="002D478B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spellStart"/>
            <w:proofErr w:type="gramStart"/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  <w:proofErr w:type="gramEnd"/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proofErr w:type="spellStart"/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основного мероприятия</w:t>
            </w:r>
          </w:p>
        </w:tc>
        <w:tc>
          <w:tcPr>
            <w:tcW w:w="3855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</w:t>
            </w:r>
            <w:r w:rsidR="00AE2A76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областного</w:t>
            </w:r>
            <w:r w:rsidR="00AE2A76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районного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бюджетов</w:t>
            </w: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Механизм реализации основного мероприятия</w:t>
            </w:r>
          </w:p>
        </w:tc>
      </w:tr>
      <w:tr w:rsidR="003F6C3E" w:rsidRPr="002D478B" w:rsidTr="002D478B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2D478B" w:rsidTr="002D478B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2D478B" w:rsidTr="002D478B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85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2D478B" w:rsidTr="002D478B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  <w:proofErr w:type="spellEnd"/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2D478B" w:rsidRPr="002D478B" w:rsidRDefault="002D478B"/>
    <w:sectPr w:rsidR="002D478B" w:rsidRPr="002D478B" w:rsidSect="006A5DA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98E" w:rsidRDefault="00D9598E" w:rsidP="002D478B">
      <w:r>
        <w:separator/>
      </w:r>
    </w:p>
  </w:endnote>
  <w:endnote w:type="continuationSeparator" w:id="0">
    <w:p w:rsidR="00D9598E" w:rsidRDefault="00D9598E" w:rsidP="002D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4798"/>
      <w:docPartObj>
        <w:docPartGallery w:val="Page Numbers (Bottom of Page)"/>
        <w:docPartUnique/>
      </w:docPartObj>
    </w:sdtPr>
    <w:sdtContent>
      <w:p w:rsidR="002D478B" w:rsidRDefault="008A76FE">
        <w:pPr>
          <w:pStyle w:val="ac"/>
          <w:jc w:val="right"/>
        </w:pPr>
        <w:fldSimple w:instr=" PAGE   \* MERGEFORMAT ">
          <w:r w:rsidR="00E960A3">
            <w:rPr>
              <w:noProof/>
            </w:rPr>
            <w:t>40</w:t>
          </w:r>
        </w:fldSimple>
      </w:p>
    </w:sdtContent>
  </w:sdt>
  <w:p w:rsidR="002D478B" w:rsidRDefault="002D47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98E" w:rsidRDefault="00D9598E" w:rsidP="002D478B">
      <w:r>
        <w:separator/>
      </w:r>
    </w:p>
  </w:footnote>
  <w:footnote w:type="continuationSeparator" w:id="0">
    <w:p w:rsidR="00D9598E" w:rsidRDefault="00D9598E" w:rsidP="002D4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A6"/>
    <w:rsid w:val="000253A6"/>
    <w:rsid w:val="00025524"/>
    <w:rsid w:val="00031D6D"/>
    <w:rsid w:val="00045790"/>
    <w:rsid w:val="00055D70"/>
    <w:rsid w:val="00057642"/>
    <w:rsid w:val="000678E2"/>
    <w:rsid w:val="000D5DB3"/>
    <w:rsid w:val="000F12EA"/>
    <w:rsid w:val="00144C59"/>
    <w:rsid w:val="00163498"/>
    <w:rsid w:val="001706D7"/>
    <w:rsid w:val="00171F5F"/>
    <w:rsid w:val="001E581C"/>
    <w:rsid w:val="001F660E"/>
    <w:rsid w:val="00231991"/>
    <w:rsid w:val="002533EC"/>
    <w:rsid w:val="002B49AA"/>
    <w:rsid w:val="002C507C"/>
    <w:rsid w:val="002D478B"/>
    <w:rsid w:val="002F6937"/>
    <w:rsid w:val="003277F1"/>
    <w:rsid w:val="00335554"/>
    <w:rsid w:val="00355333"/>
    <w:rsid w:val="00370433"/>
    <w:rsid w:val="00380972"/>
    <w:rsid w:val="00380D5C"/>
    <w:rsid w:val="003A570A"/>
    <w:rsid w:val="003E7CAA"/>
    <w:rsid w:val="003F6C3E"/>
    <w:rsid w:val="00440A86"/>
    <w:rsid w:val="00457150"/>
    <w:rsid w:val="00464591"/>
    <w:rsid w:val="0046469C"/>
    <w:rsid w:val="004A4322"/>
    <w:rsid w:val="004C5EBE"/>
    <w:rsid w:val="004E5BC2"/>
    <w:rsid w:val="004F76D9"/>
    <w:rsid w:val="00527557"/>
    <w:rsid w:val="005305B5"/>
    <w:rsid w:val="00557E74"/>
    <w:rsid w:val="00565663"/>
    <w:rsid w:val="00580946"/>
    <w:rsid w:val="005B44B1"/>
    <w:rsid w:val="006236C3"/>
    <w:rsid w:val="00671831"/>
    <w:rsid w:val="00676ED8"/>
    <w:rsid w:val="006A5DA6"/>
    <w:rsid w:val="006C50F9"/>
    <w:rsid w:val="006E5B54"/>
    <w:rsid w:val="006E7C9C"/>
    <w:rsid w:val="0075798D"/>
    <w:rsid w:val="00792C01"/>
    <w:rsid w:val="00794B77"/>
    <w:rsid w:val="007E3570"/>
    <w:rsid w:val="00824BC8"/>
    <w:rsid w:val="008716B4"/>
    <w:rsid w:val="008A525C"/>
    <w:rsid w:val="008A76FE"/>
    <w:rsid w:val="008C3256"/>
    <w:rsid w:val="008C5CCE"/>
    <w:rsid w:val="00930585"/>
    <w:rsid w:val="00935BB3"/>
    <w:rsid w:val="009464BD"/>
    <w:rsid w:val="00954C3A"/>
    <w:rsid w:val="009652E6"/>
    <w:rsid w:val="00977E70"/>
    <w:rsid w:val="00982236"/>
    <w:rsid w:val="009838F9"/>
    <w:rsid w:val="009A449F"/>
    <w:rsid w:val="00A0668F"/>
    <w:rsid w:val="00A4490B"/>
    <w:rsid w:val="00A510CA"/>
    <w:rsid w:val="00A7618E"/>
    <w:rsid w:val="00AC1E01"/>
    <w:rsid w:val="00AC7885"/>
    <w:rsid w:val="00AD0B11"/>
    <w:rsid w:val="00AE2A76"/>
    <w:rsid w:val="00B0659E"/>
    <w:rsid w:val="00B127FF"/>
    <w:rsid w:val="00B353C9"/>
    <w:rsid w:val="00B67903"/>
    <w:rsid w:val="00B84A11"/>
    <w:rsid w:val="00B961BC"/>
    <w:rsid w:val="00BA4765"/>
    <w:rsid w:val="00BA78A7"/>
    <w:rsid w:val="00BD6B06"/>
    <w:rsid w:val="00BE1B98"/>
    <w:rsid w:val="00BE498E"/>
    <w:rsid w:val="00C31289"/>
    <w:rsid w:val="00C445A5"/>
    <w:rsid w:val="00C663CF"/>
    <w:rsid w:val="00CA5FEF"/>
    <w:rsid w:val="00CB7024"/>
    <w:rsid w:val="00CC1CB6"/>
    <w:rsid w:val="00D2095C"/>
    <w:rsid w:val="00D318DF"/>
    <w:rsid w:val="00D36B52"/>
    <w:rsid w:val="00D406CE"/>
    <w:rsid w:val="00D9598E"/>
    <w:rsid w:val="00E639A0"/>
    <w:rsid w:val="00E831CD"/>
    <w:rsid w:val="00E960A3"/>
    <w:rsid w:val="00EC3D8E"/>
    <w:rsid w:val="00EC6B45"/>
    <w:rsid w:val="00F05666"/>
    <w:rsid w:val="00F12256"/>
    <w:rsid w:val="00F13A18"/>
    <w:rsid w:val="00F41D7B"/>
    <w:rsid w:val="00F51AB5"/>
    <w:rsid w:val="00F76C09"/>
    <w:rsid w:val="00F80821"/>
    <w:rsid w:val="00FB4571"/>
    <w:rsid w:val="00FE1D14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2D47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37D8FF5D4D8EAA422670069A5421CEA8BFFBDE36DEF50B9F8B2575E8E50C6A942389B1A9C37C51BC4BC37791F598347D7881B7AEA5D13C4CB8897R4D8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EF5B3BD3FD27E4DF254FF3C79679B5EE2E81E7842FE534F1ECABE277E92E8C4C1CE4A4EC28A8E43F3ECBCFCF915D84CAD93B09DF53847341850102FZ3C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F5B3BD3FD27E4DF254FF3C79679B5EE2E81E7842FE534F1ECABE277E92E8C4C1CE4A4EC28A8E43F3ECBCFEFF15D84CAD93B09DF53847341850102FZ3CD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F5B3BD3FD27E4DF254FF3C79679B5EE2E81E7842FE534F1ECABE277E92E8C4C1CE4A4EC28A8E43F3ECBDF8FA15D84CAD93B09DF53847341850102FZ3C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5B3BD3FD27E4DF254FF3C79679B5EE2E81E7842FE534F1ECABE277E92E8C4C1CE4A4EC28A8E43F3ECBDF9FF15D84CAD93B09DF53847341850102FZ3C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7566-BD28-4B86-9328-66052074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8332</Words>
  <Characters>47494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4</cp:revision>
  <cp:lastPrinted>2020-09-04T12:58:00Z</cp:lastPrinted>
  <dcterms:created xsi:type="dcterms:W3CDTF">2020-11-16T13:55:00Z</dcterms:created>
  <dcterms:modified xsi:type="dcterms:W3CDTF">2020-11-16T13:56:00Z</dcterms:modified>
</cp:coreProperties>
</file>