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7" w:rsidRPr="00780E97" w:rsidRDefault="00780E97" w:rsidP="00780E97">
      <w:pPr>
        <w:ind w:right="279"/>
        <w:jc w:val="center"/>
        <w:rPr>
          <w:sz w:val="32"/>
        </w:rPr>
      </w:pPr>
      <w:r w:rsidRPr="00780E97">
        <w:rPr>
          <w:noProof/>
          <w:sz w:val="32"/>
        </w:rPr>
        <w:drawing>
          <wp:inline distT="0" distB="0" distL="0" distR="0">
            <wp:extent cx="466725" cy="6000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  <w:szCs w:val="32"/>
        </w:rPr>
        <w:t>СОВЕТ  ДЕПУТАТОВ</w:t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  <w:szCs w:val="32"/>
        </w:rPr>
        <w:t xml:space="preserve">СЕЛЬСКОГО  ПОСЕЛЕНИЯ  </w:t>
      </w:r>
      <w:r w:rsidR="007F2A3F">
        <w:rPr>
          <w:sz w:val="32"/>
          <w:szCs w:val="32"/>
        </w:rPr>
        <w:t>ПЕТРОВСКИЙ</w:t>
      </w:r>
      <w:r w:rsidRPr="00780E97">
        <w:rPr>
          <w:sz w:val="32"/>
          <w:szCs w:val="32"/>
        </w:rPr>
        <w:t xml:space="preserve">  СЕЛЬСОВЕТ</w:t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</w:rPr>
        <w:t xml:space="preserve"> </w:t>
      </w:r>
      <w:r w:rsidRPr="00780E97">
        <w:rPr>
          <w:sz w:val="32"/>
          <w:szCs w:val="32"/>
        </w:rPr>
        <w:t>Добринского  муниципального  района Липецкой области</w:t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  <w:szCs w:val="32"/>
        </w:rPr>
        <w:t>Российской Федерации</w:t>
      </w:r>
    </w:p>
    <w:p w:rsidR="00780E97" w:rsidRPr="00780E97" w:rsidRDefault="007F2A3F" w:rsidP="00780E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0E97" w:rsidRPr="00780E97">
        <w:rPr>
          <w:color w:val="000000"/>
          <w:sz w:val="28"/>
          <w:szCs w:val="28"/>
        </w:rPr>
        <w:t xml:space="preserve">-я сессия </w:t>
      </w:r>
      <w:r w:rsidR="00780E97" w:rsidRPr="00780E97">
        <w:rPr>
          <w:color w:val="000000"/>
          <w:sz w:val="28"/>
          <w:szCs w:val="28"/>
          <w:lang w:val="en-US"/>
        </w:rPr>
        <w:t>VI</w:t>
      </w:r>
      <w:r w:rsidR="00780E97" w:rsidRPr="00780E97">
        <w:rPr>
          <w:color w:val="000000"/>
          <w:sz w:val="28"/>
          <w:szCs w:val="28"/>
        </w:rPr>
        <w:t>-го созыва</w:t>
      </w:r>
    </w:p>
    <w:p w:rsidR="00780E97" w:rsidRPr="00780E97" w:rsidRDefault="00780E97" w:rsidP="00780E97">
      <w:pPr>
        <w:jc w:val="center"/>
        <w:rPr>
          <w:color w:val="000000"/>
          <w:sz w:val="28"/>
          <w:szCs w:val="28"/>
        </w:rPr>
      </w:pPr>
    </w:p>
    <w:p w:rsidR="00780E97" w:rsidRPr="00780E97" w:rsidRDefault="00780E97" w:rsidP="00780E97">
      <w:pPr>
        <w:keepNext/>
        <w:jc w:val="center"/>
        <w:outlineLvl w:val="6"/>
        <w:rPr>
          <w:b/>
          <w:color w:val="000000"/>
          <w:sz w:val="40"/>
          <w:szCs w:val="40"/>
        </w:rPr>
      </w:pPr>
      <w:r w:rsidRPr="00780E97">
        <w:rPr>
          <w:b/>
          <w:color w:val="000000"/>
          <w:sz w:val="40"/>
          <w:szCs w:val="40"/>
        </w:rPr>
        <w:t>РЕШЕНИЕ</w:t>
      </w:r>
    </w:p>
    <w:p w:rsidR="00780E97" w:rsidRPr="00780E97" w:rsidRDefault="00780E97" w:rsidP="00780E97">
      <w:pPr>
        <w:rPr>
          <w:sz w:val="28"/>
          <w:szCs w:val="28"/>
        </w:rPr>
      </w:pPr>
      <w:r w:rsidRPr="00780E97">
        <w:rPr>
          <w:sz w:val="28"/>
          <w:szCs w:val="28"/>
        </w:rPr>
        <w:t xml:space="preserve">   </w:t>
      </w:r>
    </w:p>
    <w:p w:rsidR="00780E97" w:rsidRPr="00780E97" w:rsidRDefault="00780E97" w:rsidP="00780E97">
      <w:pPr>
        <w:rPr>
          <w:sz w:val="28"/>
          <w:szCs w:val="28"/>
        </w:rPr>
      </w:pPr>
      <w:r w:rsidRPr="00780E97">
        <w:rPr>
          <w:sz w:val="28"/>
          <w:szCs w:val="28"/>
        </w:rPr>
        <w:t xml:space="preserve"> </w:t>
      </w:r>
      <w:r w:rsidR="00AA1FA6">
        <w:rPr>
          <w:sz w:val="28"/>
          <w:szCs w:val="28"/>
        </w:rPr>
        <w:t>15</w:t>
      </w:r>
      <w:r w:rsidRPr="00780E97">
        <w:rPr>
          <w:sz w:val="28"/>
          <w:szCs w:val="28"/>
        </w:rPr>
        <w:t>.0</w:t>
      </w:r>
      <w:r w:rsidR="007F2A3F">
        <w:rPr>
          <w:sz w:val="28"/>
          <w:szCs w:val="28"/>
        </w:rPr>
        <w:t>3</w:t>
      </w:r>
      <w:r w:rsidRPr="00780E97">
        <w:rPr>
          <w:sz w:val="28"/>
          <w:szCs w:val="28"/>
        </w:rPr>
        <w:t xml:space="preserve">.2021.                             </w:t>
      </w:r>
      <w:proofErr w:type="spellStart"/>
      <w:r w:rsidR="007F2A3F">
        <w:rPr>
          <w:sz w:val="28"/>
          <w:szCs w:val="28"/>
        </w:rPr>
        <w:t>п.свх</w:t>
      </w:r>
      <w:proofErr w:type="gramStart"/>
      <w:r w:rsidR="007F2A3F">
        <w:rPr>
          <w:sz w:val="28"/>
          <w:szCs w:val="28"/>
        </w:rPr>
        <w:t>.П</w:t>
      </w:r>
      <w:proofErr w:type="gramEnd"/>
      <w:r w:rsidR="007F2A3F">
        <w:rPr>
          <w:sz w:val="28"/>
          <w:szCs w:val="28"/>
        </w:rPr>
        <w:t>етровский</w:t>
      </w:r>
      <w:proofErr w:type="spellEnd"/>
      <w:r w:rsidRPr="00780E97">
        <w:rPr>
          <w:sz w:val="28"/>
          <w:szCs w:val="28"/>
        </w:rPr>
        <w:tab/>
        <w:t xml:space="preserve">    </w:t>
      </w:r>
      <w:r w:rsidRPr="00780E97">
        <w:rPr>
          <w:sz w:val="28"/>
          <w:szCs w:val="28"/>
        </w:rPr>
        <w:tab/>
        <w:t xml:space="preserve">                   № </w:t>
      </w:r>
      <w:r w:rsidR="007F2A3F">
        <w:rPr>
          <w:sz w:val="28"/>
          <w:szCs w:val="28"/>
        </w:rPr>
        <w:t>30</w:t>
      </w:r>
      <w:r w:rsidRPr="00780E97">
        <w:rPr>
          <w:b/>
          <w:sz w:val="28"/>
          <w:szCs w:val="28"/>
        </w:rPr>
        <w:t>–</w:t>
      </w:r>
      <w:r w:rsidRPr="00780E97">
        <w:rPr>
          <w:sz w:val="28"/>
          <w:szCs w:val="28"/>
        </w:rPr>
        <w:t xml:space="preserve"> </w:t>
      </w:r>
      <w:proofErr w:type="spellStart"/>
      <w:r w:rsidRPr="00780E97"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594CE0" w:rsidRDefault="00F922D5" w:rsidP="00594C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r w:rsidR="00594CE0">
        <w:rPr>
          <w:b/>
          <w:sz w:val="28"/>
          <w:szCs w:val="28"/>
        </w:rPr>
        <w:t xml:space="preserve">сельского поселения </w:t>
      </w:r>
    </w:p>
    <w:p w:rsidR="00F922D5" w:rsidRDefault="007F2A3F" w:rsidP="00594C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594CE0">
        <w:rPr>
          <w:b/>
          <w:sz w:val="28"/>
          <w:szCs w:val="28"/>
        </w:rPr>
        <w:t xml:space="preserve"> сельсовет </w:t>
      </w:r>
      <w:r w:rsidR="00F922D5">
        <w:rPr>
          <w:b/>
          <w:sz w:val="28"/>
          <w:szCs w:val="28"/>
        </w:rPr>
        <w:t>за 2020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594CE0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594CE0">
        <w:rPr>
          <w:sz w:val="28"/>
          <w:szCs w:val="28"/>
        </w:rPr>
        <w:t xml:space="preserve"> сельсовет  </w:t>
      </w:r>
      <w:r w:rsidRPr="00C010A0">
        <w:rPr>
          <w:sz w:val="28"/>
          <w:szCs w:val="28"/>
        </w:rPr>
        <w:t xml:space="preserve">об итогах работы Совета депутатов </w:t>
      </w:r>
      <w:r w:rsidR="00594CE0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594CE0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C010A0">
        <w:rPr>
          <w:sz w:val="28"/>
          <w:szCs w:val="28"/>
        </w:rPr>
        <w:t xml:space="preserve"> год, Совет депутатов </w:t>
      </w:r>
      <w:r w:rsidR="00594CE0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594CE0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отмечает, что за отчетный период проведено </w:t>
      </w:r>
      <w:r w:rsidR="005851AA">
        <w:rPr>
          <w:sz w:val="28"/>
          <w:szCs w:val="28"/>
        </w:rPr>
        <w:t>11</w:t>
      </w:r>
      <w:r w:rsidRPr="00C010A0">
        <w:rPr>
          <w:sz w:val="28"/>
          <w:szCs w:val="28"/>
        </w:rPr>
        <w:t xml:space="preserve"> сессий, на которых рассмотрено </w:t>
      </w:r>
      <w:r w:rsidR="005851AA">
        <w:rPr>
          <w:sz w:val="28"/>
          <w:szCs w:val="28"/>
        </w:rPr>
        <w:t>31</w:t>
      </w:r>
      <w:r w:rsidRPr="00C010A0">
        <w:rPr>
          <w:sz w:val="28"/>
          <w:szCs w:val="28"/>
        </w:rPr>
        <w:t xml:space="preserve"> вопрос, отнесенные к компетенции представительного органа </w:t>
      </w:r>
      <w:r w:rsidR="00594CE0">
        <w:rPr>
          <w:sz w:val="28"/>
          <w:szCs w:val="28"/>
        </w:rPr>
        <w:t>сельского поселения</w:t>
      </w:r>
      <w:proofErr w:type="gramStart"/>
      <w:r w:rsidR="00594CE0"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.</w:t>
      </w:r>
      <w:proofErr w:type="gramEnd"/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контроля за ходом исполнения бюджета района.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594CE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</w:t>
      </w:r>
      <w:r w:rsidR="00594CE0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594CE0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руководствовался принципами открытости и гласности. </w:t>
      </w:r>
    </w:p>
    <w:p w:rsidR="00F922D5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Нормативно-правовые акты, принятые Советом</w:t>
      </w:r>
      <w:r w:rsidR="00594CE0">
        <w:rPr>
          <w:sz w:val="28"/>
          <w:szCs w:val="28"/>
        </w:rPr>
        <w:t xml:space="preserve"> депутатов сельского поселения </w:t>
      </w:r>
      <w:r w:rsidR="007F2A3F">
        <w:rPr>
          <w:sz w:val="28"/>
          <w:szCs w:val="28"/>
        </w:rPr>
        <w:t>Петровский</w:t>
      </w:r>
      <w:r w:rsidR="00594CE0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 и затрагивающие интересы населения, </w:t>
      </w:r>
      <w:r w:rsidR="00780E97">
        <w:rPr>
          <w:sz w:val="28"/>
          <w:szCs w:val="28"/>
        </w:rPr>
        <w:t xml:space="preserve">размещались на официальном сайте администрации сельского поселения </w:t>
      </w:r>
      <w:r w:rsidR="007F2A3F">
        <w:rPr>
          <w:sz w:val="28"/>
          <w:szCs w:val="28"/>
        </w:rPr>
        <w:t>Петровский</w:t>
      </w:r>
      <w:r w:rsidR="00780E97">
        <w:rPr>
          <w:sz w:val="28"/>
          <w:szCs w:val="28"/>
        </w:rPr>
        <w:t xml:space="preserve"> сельсовет.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Главное место в работе депутата занимает  работа с избирателями своего  избирательного округа.  </w:t>
      </w:r>
    </w:p>
    <w:p w:rsidR="005851AA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r w:rsidR="00283398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283398">
        <w:rPr>
          <w:sz w:val="28"/>
          <w:szCs w:val="28"/>
        </w:rPr>
        <w:t xml:space="preserve"> сельсовет 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r w:rsidR="00283398">
        <w:rPr>
          <w:sz w:val="28"/>
          <w:szCs w:val="28"/>
        </w:rPr>
        <w:t xml:space="preserve">сельского поселения </w:t>
      </w:r>
      <w:r w:rsidR="007F2A3F">
        <w:rPr>
          <w:sz w:val="28"/>
          <w:szCs w:val="28"/>
        </w:rPr>
        <w:t>Петровский</w:t>
      </w:r>
      <w:r w:rsidR="00283398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об итогах работы Совета депутатов  за 20</w:t>
      </w:r>
      <w:r w:rsidR="0028339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Pr="00C010A0" w:rsidRDefault="00F922D5" w:rsidP="00F922D5">
      <w:pPr>
        <w:pStyle w:val="3"/>
        <w:ind w:firstLine="1080"/>
      </w:pPr>
    </w:p>
    <w:p w:rsidR="00283398" w:rsidRPr="00283398" w:rsidRDefault="00283398" w:rsidP="00283398">
      <w:pPr>
        <w:jc w:val="both"/>
        <w:rPr>
          <w:b/>
          <w:sz w:val="28"/>
          <w:szCs w:val="28"/>
        </w:rPr>
      </w:pPr>
      <w:r w:rsidRPr="00283398">
        <w:rPr>
          <w:b/>
          <w:sz w:val="28"/>
          <w:szCs w:val="28"/>
        </w:rPr>
        <w:t>Председатель Совета депутатов</w:t>
      </w:r>
    </w:p>
    <w:p w:rsidR="00283398" w:rsidRPr="00283398" w:rsidRDefault="00283398" w:rsidP="00283398">
      <w:pPr>
        <w:jc w:val="both"/>
        <w:rPr>
          <w:b/>
          <w:sz w:val="28"/>
          <w:szCs w:val="28"/>
          <w:lang w:eastAsia="en-US"/>
        </w:rPr>
      </w:pPr>
      <w:r w:rsidRPr="00283398">
        <w:rPr>
          <w:b/>
          <w:sz w:val="28"/>
          <w:szCs w:val="28"/>
          <w:lang w:eastAsia="en-US"/>
        </w:rPr>
        <w:t>сельского поселения</w:t>
      </w:r>
    </w:p>
    <w:p w:rsidR="00283398" w:rsidRPr="00283398" w:rsidRDefault="007F2A3F" w:rsidP="0028339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Петровский</w:t>
      </w:r>
      <w:r w:rsidR="00283398" w:rsidRPr="00283398">
        <w:rPr>
          <w:b/>
          <w:sz w:val="28"/>
          <w:szCs w:val="28"/>
          <w:lang w:eastAsia="en-US"/>
        </w:rPr>
        <w:t xml:space="preserve"> сельсовет                                                            </w:t>
      </w:r>
      <w:r w:rsidR="005851AA">
        <w:rPr>
          <w:b/>
          <w:sz w:val="28"/>
          <w:szCs w:val="28"/>
          <w:lang w:eastAsia="en-US"/>
        </w:rPr>
        <w:t>С.Ю.Мерчук</w:t>
      </w:r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5"/>
    <w:rsid w:val="00283398"/>
    <w:rsid w:val="00283580"/>
    <w:rsid w:val="00417D01"/>
    <w:rsid w:val="005851AA"/>
    <w:rsid w:val="00594CE0"/>
    <w:rsid w:val="005F4A1C"/>
    <w:rsid w:val="00780E97"/>
    <w:rsid w:val="007F2A3F"/>
    <w:rsid w:val="00AA1FA6"/>
    <w:rsid w:val="00B539DF"/>
    <w:rsid w:val="00EA27A8"/>
    <w:rsid w:val="00F922D5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dcterms:created xsi:type="dcterms:W3CDTF">2021-03-16T13:50:00Z</dcterms:created>
  <dcterms:modified xsi:type="dcterms:W3CDTF">2021-03-17T11:58:00Z</dcterms:modified>
</cp:coreProperties>
</file>