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B0545" w:rsidRPr="004B0545" w:rsidTr="001C76D2">
        <w:trPr>
          <w:cantSplit/>
          <w:trHeight w:val="1293"/>
          <w:jc w:val="center"/>
        </w:trPr>
        <w:tc>
          <w:tcPr>
            <w:tcW w:w="4608" w:type="dxa"/>
          </w:tcPr>
          <w:p w:rsidR="004B0545" w:rsidRPr="004B0545" w:rsidRDefault="004B0545" w:rsidP="001C76D2">
            <w:pPr>
              <w:spacing w:before="240" w:line="240" w:lineRule="atLeast"/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4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545" w:rsidRPr="004B0545" w:rsidRDefault="004B0545" w:rsidP="001C76D2">
            <w:pPr>
              <w:spacing w:before="240" w:line="240" w:lineRule="atLeast"/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4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B0545" w:rsidRPr="004B0545" w:rsidRDefault="004B0545" w:rsidP="004B0545">
      <w:pPr>
        <w:pStyle w:val="a3"/>
        <w:ind w:right="279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B0545" w:rsidRPr="004B0545" w:rsidRDefault="004B0545" w:rsidP="004B0545">
      <w:pPr>
        <w:pStyle w:val="a3"/>
        <w:ind w:right="279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957C45">
        <w:rPr>
          <w:rFonts w:ascii="Times New Roman" w:hAnsi="Times New Roman" w:cs="Times New Roman"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B0545" w:rsidRPr="004B0545" w:rsidRDefault="004B0545" w:rsidP="004B0545">
      <w:pPr>
        <w:pStyle w:val="a3"/>
        <w:ind w:right="279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 xml:space="preserve"> Добринского  муниципального  района Липецкой области</w:t>
      </w:r>
    </w:p>
    <w:p w:rsidR="004B0545" w:rsidRPr="004B0545" w:rsidRDefault="00FB65AC" w:rsidP="004B0545">
      <w:pPr>
        <w:ind w:right="2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0545" w:rsidRPr="004B0545">
        <w:rPr>
          <w:rFonts w:ascii="Times New Roman" w:hAnsi="Times New Roman" w:cs="Times New Roman"/>
          <w:color w:val="000000"/>
          <w:sz w:val="28"/>
          <w:szCs w:val="28"/>
        </w:rPr>
        <w:t xml:space="preserve">-я сессия  </w:t>
      </w:r>
      <w:r w:rsidR="004B0545" w:rsidRPr="004B05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B0545" w:rsidRPr="004B0545">
        <w:rPr>
          <w:rFonts w:ascii="Times New Roman" w:hAnsi="Times New Roman" w:cs="Times New Roman"/>
          <w:color w:val="000000"/>
          <w:sz w:val="28"/>
          <w:szCs w:val="28"/>
        </w:rPr>
        <w:t>-го созыва</w:t>
      </w:r>
    </w:p>
    <w:p w:rsidR="004B0545" w:rsidRPr="004B0545" w:rsidRDefault="004B0545" w:rsidP="004B0545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0545" w:rsidRPr="004B0545" w:rsidRDefault="001B22DD" w:rsidP="00957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FB65AC">
        <w:rPr>
          <w:rFonts w:ascii="Times New Roman" w:hAnsi="Times New Roman" w:cs="Times New Roman"/>
          <w:color w:val="FF0000"/>
          <w:sz w:val="28"/>
          <w:szCs w:val="28"/>
        </w:rPr>
        <w:t>.03.202</w:t>
      </w:r>
      <w:r w:rsidR="00FB65AC" w:rsidRPr="00FB65A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B0545" w:rsidRPr="004B0545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4B0545" w:rsidRPr="004B054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57C45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957C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57C45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4B0545" w:rsidRPr="004B0545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FB65AC" w:rsidRPr="00FB65AC">
        <w:rPr>
          <w:rFonts w:ascii="Times New Roman" w:hAnsi="Times New Roman" w:cs="Times New Roman"/>
          <w:sz w:val="28"/>
          <w:szCs w:val="28"/>
        </w:rPr>
        <w:t>29</w:t>
      </w:r>
      <w:r w:rsidR="004B0545" w:rsidRPr="004B0545">
        <w:rPr>
          <w:rFonts w:ascii="Times New Roman" w:hAnsi="Times New Roman" w:cs="Times New Roman"/>
          <w:sz w:val="28"/>
          <w:szCs w:val="28"/>
        </w:rPr>
        <w:t>-рс</w:t>
      </w:r>
    </w:p>
    <w:p w:rsidR="004B0545" w:rsidRPr="004B0545" w:rsidRDefault="004B0545" w:rsidP="004B054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pStyle w:val="a5"/>
        <w:ind w:right="279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B054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отчете главы администрации сельского поселения </w:t>
      </w:r>
      <w:r w:rsidR="00957C45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 сельс</w:t>
      </w:r>
      <w:r w:rsidR="00957C45">
        <w:rPr>
          <w:rFonts w:ascii="Times New Roman" w:hAnsi="Times New Roman" w:cs="Times New Roman"/>
          <w:b/>
          <w:bCs/>
          <w:sz w:val="28"/>
          <w:szCs w:val="28"/>
        </w:rPr>
        <w:t>овет о проделанной работе в 20</w:t>
      </w:r>
      <w:r w:rsidR="00FB65AC" w:rsidRPr="00FB65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bookmarkEnd w:id="0"/>
    <w:bookmarkEnd w:id="1"/>
    <w:bookmarkEnd w:id="2"/>
    <w:p w:rsidR="004B0545" w:rsidRPr="004B0545" w:rsidRDefault="004B0545" w:rsidP="004B05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B054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06.10.2003г. № 131-ФЗ « Об общих принципах организации местного самоуправления в Российской Федерации», руководствуясь Уставом сельского поселения </w:t>
      </w:r>
      <w:r w:rsidR="00957C45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4B0545">
        <w:rPr>
          <w:rFonts w:ascii="Times New Roman" w:hAnsi="Times New Roman" w:cs="Times New Roman"/>
          <w:sz w:val="28"/>
          <w:szCs w:val="28"/>
        </w:rPr>
        <w:t xml:space="preserve">сельсовет и учитывая решение постоянных комиссий  </w:t>
      </w:r>
    </w:p>
    <w:p w:rsidR="004B0545" w:rsidRPr="004B0545" w:rsidRDefault="004B0545" w:rsidP="004B05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shd w:val="clear" w:color="auto" w:fill="FFFFFF"/>
        <w:spacing w:line="322" w:lineRule="exact"/>
        <w:ind w:left="312" w:hanging="312"/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57C45">
        <w:rPr>
          <w:rFonts w:ascii="Times New Roman" w:hAnsi="Times New Roman" w:cs="Times New Roman"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0545" w:rsidRPr="004B0545" w:rsidRDefault="004B0545" w:rsidP="004B0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0545" w:rsidRPr="004B0545" w:rsidRDefault="004B0545" w:rsidP="004B0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 xml:space="preserve">1. Отчет главы администрации сельского поселения </w:t>
      </w:r>
      <w:r w:rsidR="00957C45">
        <w:rPr>
          <w:rFonts w:ascii="Times New Roman" w:hAnsi="Times New Roman" w:cs="Times New Roman"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sz w:val="28"/>
          <w:szCs w:val="28"/>
        </w:rPr>
        <w:t xml:space="preserve"> сельсовет принять к сведению (прилагается).</w:t>
      </w: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2. Признать работу админист</w:t>
      </w:r>
      <w:r w:rsidR="00957C45">
        <w:rPr>
          <w:rFonts w:ascii="Times New Roman" w:hAnsi="Times New Roman" w:cs="Times New Roman"/>
          <w:sz w:val="28"/>
          <w:szCs w:val="28"/>
        </w:rPr>
        <w:t>рации сельского поселения в 20</w:t>
      </w:r>
      <w:r w:rsidR="00FB65AC" w:rsidRPr="00FB65AC">
        <w:rPr>
          <w:rFonts w:ascii="Times New Roman" w:hAnsi="Times New Roman" w:cs="Times New Roman"/>
          <w:sz w:val="28"/>
          <w:szCs w:val="28"/>
        </w:rPr>
        <w:t>20</w:t>
      </w:r>
      <w:r w:rsidRPr="004B054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3. Рекомендовать администрации сельского поселения продолжать работу по благоустройству в  населенных пунктах поселения.</w:t>
      </w:r>
    </w:p>
    <w:p w:rsidR="004B0545" w:rsidRPr="004B0545" w:rsidRDefault="004B0545" w:rsidP="004B0545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545" w:rsidRPr="004B0545" w:rsidRDefault="004B0545" w:rsidP="004B0545">
      <w:pPr>
        <w:tabs>
          <w:tab w:val="left" w:pos="1252"/>
        </w:tabs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4. Направить указанный нормативно-правовой акт главе сельского поселения для подписания и официального обнародования.</w:t>
      </w: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jc w:val="both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обнародования.</w:t>
      </w:r>
    </w:p>
    <w:p w:rsidR="004B0545" w:rsidRPr="004B0545" w:rsidRDefault="004B0545" w:rsidP="004B0545">
      <w:pPr>
        <w:rPr>
          <w:rFonts w:ascii="Times New Roman" w:hAnsi="Times New Roman" w:cs="Times New Roman"/>
          <w:b/>
          <w:sz w:val="28"/>
          <w:szCs w:val="28"/>
        </w:rPr>
      </w:pPr>
    </w:p>
    <w:p w:rsidR="004B0545" w:rsidRPr="004B0545" w:rsidRDefault="004B0545" w:rsidP="004B0545">
      <w:pPr>
        <w:rPr>
          <w:rFonts w:ascii="Times New Roman" w:hAnsi="Times New Roman" w:cs="Times New Roman"/>
          <w:b/>
          <w:sz w:val="28"/>
          <w:szCs w:val="28"/>
        </w:rPr>
      </w:pPr>
      <w:r w:rsidRPr="004B05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B0545" w:rsidRPr="004B0545" w:rsidRDefault="004B0545" w:rsidP="004B0545">
      <w:pPr>
        <w:rPr>
          <w:rFonts w:ascii="Times New Roman" w:hAnsi="Times New Roman" w:cs="Times New Roman"/>
          <w:b/>
          <w:sz w:val="28"/>
          <w:szCs w:val="28"/>
        </w:rPr>
      </w:pPr>
      <w:r w:rsidRPr="004B054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0545" w:rsidRDefault="004B0545" w:rsidP="004B0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B05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С.Ю.Мерчук</w:t>
      </w:r>
    </w:p>
    <w:p w:rsidR="004B0545" w:rsidRDefault="004B0545" w:rsidP="004B0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C45" w:rsidRDefault="00957C45" w:rsidP="004B0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545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4B0545" w:rsidRPr="004B0545" w:rsidRDefault="004B0545" w:rsidP="004B0545">
      <w:pPr>
        <w:pStyle w:val="a5"/>
        <w:ind w:right="279"/>
        <w:jc w:val="right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B0545" w:rsidRPr="004B0545" w:rsidRDefault="004B0545" w:rsidP="004B0545">
      <w:pPr>
        <w:pStyle w:val="a5"/>
        <w:ind w:right="279"/>
        <w:jc w:val="right"/>
        <w:rPr>
          <w:rFonts w:ascii="Times New Roman" w:hAnsi="Times New Roman" w:cs="Times New Roman"/>
          <w:sz w:val="28"/>
          <w:szCs w:val="28"/>
        </w:rPr>
      </w:pPr>
      <w:r w:rsidRPr="004B05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545" w:rsidRPr="004B0545" w:rsidRDefault="004B0545" w:rsidP="004B0545">
      <w:pPr>
        <w:pStyle w:val="a5"/>
        <w:ind w:right="2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0545" w:rsidRPr="004B0545" w:rsidRDefault="004B0545" w:rsidP="004B0545">
      <w:pPr>
        <w:pStyle w:val="a5"/>
        <w:ind w:right="27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B0545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FB65AC" w:rsidRPr="00FB65AC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FB65AC">
        <w:rPr>
          <w:rFonts w:ascii="Times New Roman" w:hAnsi="Times New Roman" w:cs="Times New Roman"/>
          <w:color w:val="FF0000"/>
          <w:sz w:val="28"/>
          <w:szCs w:val="28"/>
        </w:rPr>
        <w:t xml:space="preserve">-рс от </w:t>
      </w:r>
      <w:r w:rsidR="001B22DD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FB65AC">
        <w:rPr>
          <w:rFonts w:ascii="Times New Roman" w:hAnsi="Times New Roman" w:cs="Times New Roman"/>
          <w:color w:val="FF0000"/>
          <w:sz w:val="28"/>
          <w:szCs w:val="28"/>
        </w:rPr>
        <w:t>.03.202</w:t>
      </w:r>
      <w:r w:rsidR="00FB65AC" w:rsidRPr="00FB65A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B0545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B0545" w:rsidRPr="004B0545" w:rsidRDefault="004B0545" w:rsidP="004B0545">
      <w:pPr>
        <w:pStyle w:val="a5"/>
        <w:ind w:right="279"/>
        <w:jc w:val="right"/>
        <w:rPr>
          <w:rFonts w:ascii="Times New Roman" w:hAnsi="Times New Roman" w:cs="Times New Roman"/>
          <w:sz w:val="28"/>
          <w:szCs w:val="28"/>
        </w:rPr>
      </w:pPr>
    </w:p>
    <w:p w:rsidR="004B0545" w:rsidRPr="004B0545" w:rsidRDefault="004B0545" w:rsidP="004B0545">
      <w:pPr>
        <w:pStyle w:val="a5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4B0545" w:rsidRPr="004B0545" w:rsidRDefault="004B0545" w:rsidP="004B0545">
      <w:pPr>
        <w:pStyle w:val="a5"/>
        <w:ind w:right="2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B0545" w:rsidRDefault="004B0545" w:rsidP="004B0545">
      <w:pPr>
        <w:pStyle w:val="a5"/>
        <w:ind w:right="2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Отчет главы администрации сельского поселения </w:t>
      </w:r>
      <w:r w:rsidR="00957C45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 сельс</w:t>
      </w:r>
      <w:r w:rsidR="00957C45">
        <w:rPr>
          <w:rFonts w:ascii="Times New Roman" w:hAnsi="Times New Roman" w:cs="Times New Roman"/>
          <w:b/>
          <w:bCs/>
          <w:sz w:val="28"/>
          <w:szCs w:val="28"/>
        </w:rPr>
        <w:t>овет о проделанной работе в 20</w:t>
      </w:r>
      <w:r w:rsidR="00FB65AC" w:rsidRPr="00FB65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B054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57C45" w:rsidRPr="004B0545" w:rsidRDefault="00957C45" w:rsidP="004B0545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C45" w:rsidRDefault="00957C45" w:rsidP="00957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односельчане!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Сегодня  я подведу основные итоги работы за прошедший 2020 год.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Деятельность администрации Петровского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Петровского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. Основной задачей сайта является обеспечение гласности и доступности информации о деятельности органов местного самоуправления Петровского сельского поселения  и принимаемых ими решениях.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lastRenderedPageBreak/>
        <w:t>Территория Петровского сельского поселения составляет 12288, 5 га, площадь населенных пунктов – 458 га, земли сельскохозяйственного назначения – 11624,8 га.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В состав Петровского сельского поселения входят 8 населенных пунктов: село Новопетровка, деревня Покровка, посёлок Политотдел, посёлок совхоза Петровский, деревня Ржавец, деревня Николаевка, село Васильевка, село Среднее. Общая протяженность дорожной сети 31,9 км, в том числе дорог с асфальтобетонным покрытием – 30,1 км. Все населенные пункты на территории поселения соединены асфальтированными дорогами.</w:t>
      </w:r>
    </w:p>
    <w:p w:rsidR="000C64B6" w:rsidRPr="00585FE5" w:rsidRDefault="000C64B6" w:rsidP="000C64B6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Численность населения сельского поселения по состоянию на 01.01.2021 года составляет 2366 человек, что на 31 человека меньше прошлого года (на 01.01.2020 г. – 2397 чел.): 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из них пенсионеры – 693 чел., дети и подростки до 18 лет – 370 чел., население трудоспособного возраста – 1303 чел. </w:t>
      </w:r>
      <w:r w:rsidRPr="00585FE5">
        <w:rPr>
          <w:rFonts w:ascii="Times New Roman" w:hAnsi="Times New Roman"/>
          <w:color w:val="333333"/>
          <w:sz w:val="28"/>
          <w:szCs w:val="28"/>
        </w:rPr>
        <w:t>Сокращение численности населения вызвано увеличением смертности (в 2020 году умерло 45 человек) среди трудоспособного населения в связи с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 xml:space="preserve"> пандемией.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Количество рожденных в 2020 году по сравнению с 2019 годом уменьшилось и составило – 14 детей.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На территории сельского поселения работают 1 школа, 1 детский сад, 1 ФАП, 1 больница, 1 поликлиника, 2 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почтовых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 xml:space="preserve"> отделения, 3 библиотеки, 2 дома культуры, 1 сельский клуб, жители обеспечены торговым обслуживанием. На территории поселения функционируют 12 объектов розничной торговли.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bCs/>
          <w:color w:val="333333"/>
          <w:sz w:val="28"/>
          <w:szCs w:val="28"/>
        </w:rPr>
        <w:t>В МБОУ СШ п</w:t>
      </w:r>
      <w:proofErr w:type="gramStart"/>
      <w:r w:rsidRPr="00585FE5">
        <w:rPr>
          <w:rFonts w:ascii="Times New Roman" w:hAnsi="Times New Roman"/>
          <w:bCs/>
          <w:color w:val="333333"/>
          <w:sz w:val="28"/>
          <w:szCs w:val="28"/>
        </w:rPr>
        <w:t>.П</w:t>
      </w:r>
      <w:proofErr w:type="gramEnd"/>
      <w:r w:rsidRPr="00585FE5">
        <w:rPr>
          <w:rFonts w:ascii="Times New Roman" w:hAnsi="Times New Roman"/>
          <w:bCs/>
          <w:color w:val="333333"/>
          <w:sz w:val="28"/>
          <w:szCs w:val="28"/>
        </w:rPr>
        <w:t xml:space="preserve">етровский обучается 199 детей, в МАДОУ </w:t>
      </w:r>
      <w:proofErr w:type="spellStart"/>
      <w:r w:rsidRPr="00585FE5">
        <w:rPr>
          <w:rFonts w:ascii="Times New Roman" w:hAnsi="Times New Roman"/>
          <w:bCs/>
          <w:color w:val="333333"/>
          <w:sz w:val="28"/>
          <w:szCs w:val="28"/>
        </w:rPr>
        <w:t>д</w:t>
      </w:r>
      <w:proofErr w:type="spellEnd"/>
      <w:r w:rsidRPr="00585FE5">
        <w:rPr>
          <w:rFonts w:ascii="Times New Roman" w:hAnsi="Times New Roman"/>
          <w:bCs/>
          <w:color w:val="333333"/>
          <w:sz w:val="28"/>
          <w:szCs w:val="28"/>
        </w:rPr>
        <w:t>/с п.Петровский – 68 детей. Очередь в дошкольные учреждения отсутствует.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Население трудится на предприятиях, расположенных на территории Петровского сельского поселения , п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.Д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обринка, г.Липецк, г.Грязи, г.Москва.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На территории поселения осуществляют деятельность сельхозпредприятия ООО «Петровский Агрокомплекс», ООО «Первомайское».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Основной целью деятельности администрации Петровского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За отчетный период на личный прием к Главе поселения и работникам администрации обратилось – 45 человек по самым разнообразным вопросам. </w:t>
      </w:r>
      <w:r w:rsidRPr="00585FE5">
        <w:rPr>
          <w:rFonts w:ascii="Times New Roman" w:hAnsi="Times New Roman"/>
          <w:color w:val="333333"/>
          <w:sz w:val="28"/>
          <w:szCs w:val="28"/>
        </w:rPr>
        <w:lastRenderedPageBreak/>
        <w:t>Было рассмотрено 17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В рамках нормотворческой деятельности за отчетный период принято </w:t>
      </w:r>
      <w:r w:rsidRPr="00585FE5">
        <w:rPr>
          <w:rFonts w:ascii="Times New Roman" w:hAnsi="Times New Roman"/>
          <w:bCs/>
          <w:color w:val="333333"/>
          <w:sz w:val="28"/>
          <w:szCs w:val="28"/>
        </w:rPr>
        <w:t>334 постановления</w:t>
      </w:r>
      <w:r w:rsidRPr="00585FE5">
        <w:rPr>
          <w:rFonts w:ascii="Times New Roman" w:hAnsi="Times New Roman"/>
          <w:color w:val="333333"/>
          <w:sz w:val="28"/>
          <w:szCs w:val="28"/>
        </w:rPr>
        <w:t>  и </w:t>
      </w:r>
      <w:r w:rsidRPr="00585FE5">
        <w:rPr>
          <w:rFonts w:ascii="Times New Roman" w:hAnsi="Times New Roman"/>
          <w:bCs/>
          <w:color w:val="333333"/>
          <w:sz w:val="28"/>
          <w:szCs w:val="28"/>
        </w:rPr>
        <w:t>47  распоряжений</w:t>
      </w:r>
      <w:r w:rsidRPr="00585FE5">
        <w:rPr>
          <w:rFonts w:ascii="Times New Roman" w:hAnsi="Times New Roman"/>
          <w:color w:val="333333"/>
          <w:sz w:val="28"/>
          <w:szCs w:val="28"/>
        </w:rPr>
        <w:t> по личному составу и основной деятельности. За 2020 год специалистами администрации выдано гражданам 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2036</w:t>
      </w:r>
      <w:r w:rsidRPr="00585FE5">
        <w:rPr>
          <w:rFonts w:ascii="Times New Roman" w:hAnsi="Times New Roman"/>
          <w:color w:val="333333"/>
          <w:sz w:val="28"/>
          <w:szCs w:val="28"/>
        </w:rPr>
        <w:t> 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справок</w:t>
      </w:r>
      <w:r w:rsidRPr="00585FE5">
        <w:rPr>
          <w:rFonts w:ascii="Times New Roman" w:hAnsi="Times New Roman"/>
          <w:color w:val="333333"/>
          <w:sz w:val="28"/>
          <w:szCs w:val="28"/>
        </w:rPr>
        <w:t> 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Всего на первичном  воинском учете в сельском поселении состоит военнообязанных 619 человек, в том числе граждан пребывающих в запасе – 551 человек, призывников – 68 чел. За 2020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Подводя итоги работы администрации Петровского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2020 год можно отметить, что </w:t>
      </w:r>
      <w:r w:rsidRPr="00585FE5">
        <w:rPr>
          <w:rFonts w:ascii="Times New Roman" w:hAnsi="Times New Roman"/>
          <w:bCs/>
          <w:color w:val="333333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585FE5">
        <w:rPr>
          <w:rFonts w:ascii="Times New Roman" w:hAnsi="Times New Roman"/>
          <w:bCs/>
          <w:color w:val="333333"/>
          <w:sz w:val="28"/>
          <w:szCs w:val="28"/>
        </w:rPr>
        <w:t>поселения</w:t>
      </w:r>
      <w:proofErr w:type="gramEnd"/>
      <w:r w:rsidRPr="00585FE5">
        <w:rPr>
          <w:rFonts w:ascii="Times New Roman" w:hAnsi="Times New Roman"/>
          <w:bCs/>
          <w:color w:val="333333"/>
          <w:sz w:val="28"/>
          <w:szCs w:val="28"/>
        </w:rPr>
        <w:t xml:space="preserve"> безусловно служит бюджет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Pr="00585FE5">
        <w:rPr>
          <w:rFonts w:ascii="Times New Roman" w:hAnsi="Times New Roman"/>
          <w:color w:val="333333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585FE5">
        <w:rPr>
          <w:rFonts w:ascii="Times New Roman" w:hAnsi="Times New Roman"/>
          <w:bCs/>
          <w:color w:val="333333"/>
          <w:sz w:val="28"/>
          <w:szCs w:val="28"/>
        </w:rPr>
        <w:t>Также специалистами администрации ведется активная работа по сокращению задолженности по налогам.</w:t>
      </w:r>
    </w:p>
    <w:p w:rsidR="000C64B6" w:rsidRPr="00585FE5" w:rsidRDefault="000C64B6" w:rsidP="000C64B6">
      <w:pPr>
        <w:shd w:val="clear" w:color="auto" w:fill="FFFFFF"/>
        <w:spacing w:after="200"/>
        <w:jc w:val="center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БЛАГОУСТРОЙСТВО И САНИТАРНЫЙ ПОРЯДОК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периода регулярно проводился </w:t>
      </w:r>
      <w:proofErr w:type="spellStart"/>
      <w:r w:rsidRPr="00585FE5">
        <w:rPr>
          <w:rFonts w:ascii="Times New Roman" w:hAnsi="Times New Roman"/>
          <w:color w:val="333333"/>
          <w:sz w:val="28"/>
          <w:szCs w:val="28"/>
        </w:rPr>
        <w:t>окос</w:t>
      </w:r>
      <w:proofErr w:type="spellEnd"/>
      <w:r w:rsidRPr="00585FE5">
        <w:rPr>
          <w:rFonts w:ascii="Times New Roman" w:hAnsi="Times New Roman"/>
          <w:color w:val="333333"/>
          <w:sz w:val="28"/>
          <w:szCs w:val="28"/>
        </w:rPr>
        <w:t xml:space="preserve">  внутри поселковых дорог, придомовых территорий. В рамках месячника по </w:t>
      </w:r>
      <w:r w:rsidRPr="00585FE5">
        <w:rPr>
          <w:rFonts w:ascii="Times New Roman" w:hAnsi="Times New Roman"/>
          <w:color w:val="333333"/>
          <w:sz w:val="28"/>
          <w:szCs w:val="28"/>
        </w:rPr>
        <w:lastRenderedPageBreak/>
        <w:t>благоустройству прошли субботники по благоустройству, наведению чистоты и порядка.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 Заключались договора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населенных пунктов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. </w:t>
      </w:r>
      <w:r w:rsidRPr="00585FE5">
        <w:rPr>
          <w:rFonts w:ascii="Times New Roman" w:hAnsi="Times New Roman"/>
          <w:bCs/>
          <w:color w:val="333333"/>
          <w:sz w:val="28"/>
          <w:szCs w:val="28"/>
        </w:rPr>
        <w:t xml:space="preserve">Установлены </w:t>
      </w:r>
      <w:proofErr w:type="spellStart"/>
      <w:r w:rsidRPr="00585FE5">
        <w:rPr>
          <w:rFonts w:ascii="Times New Roman" w:hAnsi="Times New Roman"/>
          <w:bCs/>
          <w:color w:val="333333"/>
          <w:sz w:val="28"/>
          <w:szCs w:val="28"/>
        </w:rPr>
        <w:t>евроконтейнеры</w:t>
      </w:r>
      <w:proofErr w:type="spellEnd"/>
      <w:r w:rsidRPr="00585FE5">
        <w:rPr>
          <w:rFonts w:ascii="Times New Roman" w:hAnsi="Times New Roman"/>
          <w:bCs/>
          <w:color w:val="333333"/>
          <w:sz w:val="28"/>
          <w:szCs w:val="28"/>
        </w:rPr>
        <w:t xml:space="preserve"> для сбора мусора на территории сельского поселения.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Для решения проблем благоустройства требуется отлаженная система и рутинная работа, 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585FE5">
        <w:rPr>
          <w:rFonts w:ascii="Times New Roman" w:hAnsi="Times New Roman"/>
          <w:color w:val="333333"/>
          <w:sz w:val="28"/>
          <w:szCs w:val="28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ПЕРСПЕКТИВЫ РАЗВИТИЯ ПОСЕЛЕНИЯ НА 2021 ГОД: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На 2021 год бюджет поселения утвержден в размере 8 миллионов 666 тысячи 292 рубля.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Запланировано дальнейшее благоустройство территории поселения:</w:t>
      </w:r>
    </w:p>
    <w:p w:rsidR="000C64B6" w:rsidRPr="00585FE5" w:rsidRDefault="000C64B6" w:rsidP="000C64B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Повышение безопасности  дорожного движения - это ямочный ремонт д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.Н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 xml:space="preserve">иколаевка, ул.Школьная, в п.Петровский, ул.Новая, </w:t>
      </w:r>
      <w:proofErr w:type="spellStart"/>
      <w:r w:rsidRPr="00585FE5">
        <w:rPr>
          <w:rFonts w:ascii="Times New Roman" w:hAnsi="Times New Roman"/>
          <w:color w:val="333333"/>
          <w:sz w:val="28"/>
          <w:szCs w:val="28"/>
        </w:rPr>
        <w:t>с.Новопетровка</w:t>
      </w:r>
      <w:proofErr w:type="spellEnd"/>
      <w:r w:rsidRPr="00585FE5">
        <w:rPr>
          <w:rFonts w:ascii="Times New Roman" w:hAnsi="Times New Roman"/>
          <w:color w:val="333333"/>
          <w:sz w:val="28"/>
          <w:szCs w:val="28"/>
        </w:rPr>
        <w:t xml:space="preserve"> ул.Заречная.</w:t>
      </w:r>
    </w:p>
    <w:p w:rsidR="000C64B6" w:rsidRPr="00585FE5" w:rsidRDefault="000C64B6" w:rsidP="000C64B6">
      <w:pPr>
        <w:shd w:val="clear" w:color="auto" w:fill="FFFFFF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Укладка дорожного полотна по ул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.С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 xml:space="preserve">адовая в </w:t>
      </w:r>
      <w:proofErr w:type="spellStart"/>
      <w:r w:rsidRPr="00585FE5">
        <w:rPr>
          <w:rFonts w:ascii="Times New Roman" w:hAnsi="Times New Roman"/>
          <w:color w:val="333333"/>
          <w:sz w:val="28"/>
          <w:szCs w:val="28"/>
        </w:rPr>
        <w:t>с.Новопетровка</w:t>
      </w:r>
      <w:proofErr w:type="spellEnd"/>
      <w:r w:rsidRPr="00585FE5">
        <w:rPr>
          <w:rFonts w:ascii="Times New Roman" w:hAnsi="Times New Roman"/>
          <w:color w:val="333333"/>
          <w:sz w:val="28"/>
          <w:szCs w:val="28"/>
        </w:rPr>
        <w:t>.</w:t>
      </w:r>
    </w:p>
    <w:p w:rsidR="000C64B6" w:rsidRPr="00585FE5" w:rsidRDefault="000C64B6" w:rsidP="000C64B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Благоустройство и содержание  учреждений культуры (капитальный ремонт здания Новопетровского СДК по ул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.З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аречная).</w:t>
      </w:r>
    </w:p>
    <w:p w:rsidR="000C64B6" w:rsidRPr="00585FE5" w:rsidRDefault="000C64B6" w:rsidP="000C64B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Подача документов на реконструкцию парка  в поселке совхоза Петровский и ремонт памятника Герою Советского Союза О.Кошевому</w:t>
      </w:r>
    </w:p>
    <w:p w:rsidR="000C64B6" w:rsidRPr="00585FE5" w:rsidRDefault="000C64B6" w:rsidP="000C64B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Установка спортивной площадки на территории МБОУ СШ п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.П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етровский.</w:t>
      </w:r>
    </w:p>
    <w:p w:rsidR="000C64B6" w:rsidRPr="00585FE5" w:rsidRDefault="000C64B6" w:rsidP="000C64B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Поддержание в рабочем состоянии уличного освещения.</w:t>
      </w:r>
    </w:p>
    <w:p w:rsidR="000C64B6" w:rsidRPr="00585FE5" w:rsidRDefault="000C64B6" w:rsidP="000C64B6">
      <w:pPr>
        <w:shd w:val="clear" w:color="auto" w:fill="FFFFFF"/>
        <w:spacing w:after="200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center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b/>
          <w:bCs/>
          <w:color w:val="333333"/>
          <w:sz w:val="28"/>
          <w:szCs w:val="28"/>
        </w:rPr>
        <w:t>ПРОБЛЕМНЫЕ ВОПРОСЫ:</w:t>
      </w:r>
    </w:p>
    <w:p w:rsidR="000C64B6" w:rsidRPr="00585FE5" w:rsidRDefault="000C64B6" w:rsidP="000C64B6">
      <w:pPr>
        <w:shd w:val="clear" w:color="auto" w:fill="FFFFFF"/>
        <w:spacing w:after="200"/>
        <w:jc w:val="center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Замена деревянных опор линии электропередач на бетонные по </w:t>
      </w:r>
      <w:proofErr w:type="spellStart"/>
      <w:r w:rsidRPr="00585FE5">
        <w:rPr>
          <w:rFonts w:ascii="Times New Roman" w:hAnsi="Times New Roman"/>
          <w:color w:val="333333"/>
          <w:sz w:val="28"/>
          <w:szCs w:val="28"/>
        </w:rPr>
        <w:t>ул.И.П.Ксенз</w:t>
      </w:r>
      <w:proofErr w:type="spellEnd"/>
      <w:r w:rsidRPr="00585FE5">
        <w:rPr>
          <w:rFonts w:ascii="Times New Roman" w:hAnsi="Times New Roman"/>
          <w:color w:val="333333"/>
          <w:sz w:val="28"/>
          <w:szCs w:val="28"/>
        </w:rPr>
        <w:t xml:space="preserve"> в п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.П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етровский 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Замена обычных ламп уличного освещения 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на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 xml:space="preserve"> светодиодные.</w:t>
      </w:r>
    </w:p>
    <w:p w:rsidR="000C64B6" w:rsidRPr="00585FE5" w:rsidRDefault="000C64B6" w:rsidP="000C64B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 xml:space="preserve">Демонтаж здания (бывшего общежития) по </w:t>
      </w:r>
      <w:proofErr w:type="spellStart"/>
      <w:r w:rsidRPr="00585FE5">
        <w:rPr>
          <w:rFonts w:ascii="Times New Roman" w:hAnsi="Times New Roman"/>
          <w:color w:val="333333"/>
          <w:sz w:val="28"/>
          <w:szCs w:val="28"/>
        </w:rPr>
        <w:t>ул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.Д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рикаловича</w:t>
      </w:r>
      <w:proofErr w:type="spellEnd"/>
      <w:r w:rsidRPr="00585FE5">
        <w:rPr>
          <w:rFonts w:ascii="Times New Roman" w:hAnsi="Times New Roman"/>
          <w:color w:val="333333"/>
          <w:sz w:val="28"/>
          <w:szCs w:val="28"/>
        </w:rPr>
        <w:t>, д.3 в п.Петровский.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Возобновление функционирования ипподрома в п</w:t>
      </w:r>
      <w:proofErr w:type="gramStart"/>
      <w:r w:rsidRPr="00585FE5">
        <w:rPr>
          <w:rFonts w:ascii="Times New Roman" w:hAnsi="Times New Roman"/>
          <w:color w:val="333333"/>
          <w:sz w:val="28"/>
          <w:szCs w:val="28"/>
        </w:rPr>
        <w:t>.П</w:t>
      </w:r>
      <w:proofErr w:type="gramEnd"/>
      <w:r w:rsidRPr="00585FE5">
        <w:rPr>
          <w:rFonts w:ascii="Times New Roman" w:hAnsi="Times New Roman"/>
          <w:color w:val="333333"/>
          <w:sz w:val="28"/>
          <w:szCs w:val="28"/>
        </w:rPr>
        <w:t>етровский.</w:t>
      </w:r>
    </w:p>
    <w:p w:rsidR="000C64B6" w:rsidRPr="00585FE5" w:rsidRDefault="000C64B6" w:rsidP="000C64B6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lastRenderedPageBreak/>
        <w:t>Первоочередными проблемными вопросами уже второй год являются № 1 - № 3.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 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0C64B6" w:rsidRPr="00585FE5" w:rsidRDefault="000C64B6" w:rsidP="000C64B6">
      <w:pPr>
        <w:shd w:val="clear" w:color="auto" w:fill="FFFFFF"/>
        <w:spacing w:after="200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Считаю, что совместными усилиями с населением, с депутатами поселения, при поддержке  администрации района, Правительства области  проблемы территории будут успешно решаться.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так же администрации Добринского муниципального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0C64B6" w:rsidRPr="00585FE5" w:rsidRDefault="000C64B6" w:rsidP="000C64B6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585FE5">
        <w:rPr>
          <w:rFonts w:ascii="Times New Roman" w:hAnsi="Times New Roman"/>
          <w:color w:val="333333"/>
          <w:sz w:val="28"/>
          <w:szCs w:val="28"/>
        </w:rPr>
        <w:t>Работа администрации и всех кто работает в поселении, будет направлена на решение одной задачи - сделать сельское поселение лучшим.</w:t>
      </w:r>
    </w:p>
    <w:p w:rsidR="00957C45" w:rsidRDefault="00957C45" w:rsidP="00957C45"/>
    <w:p w:rsidR="00B31F40" w:rsidRPr="00957C45" w:rsidRDefault="00957C45">
      <w:pPr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7C45" w:rsidRPr="00957C45" w:rsidRDefault="0095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7C45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957C45" w:rsidRPr="00957C45" w:rsidRDefault="00957C45">
      <w:pPr>
        <w:rPr>
          <w:rFonts w:ascii="Times New Roman" w:hAnsi="Times New Roman" w:cs="Times New Roman"/>
          <w:sz w:val="28"/>
          <w:szCs w:val="28"/>
        </w:rPr>
      </w:pPr>
      <w:r w:rsidRPr="00957C45">
        <w:rPr>
          <w:rFonts w:ascii="Times New Roman" w:hAnsi="Times New Roman" w:cs="Times New Roman"/>
          <w:sz w:val="28"/>
          <w:szCs w:val="28"/>
        </w:rPr>
        <w:t>Петровский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sectPr w:rsidR="00957C45" w:rsidRPr="00957C45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270"/>
    <w:multiLevelType w:val="multilevel"/>
    <w:tmpl w:val="1F22C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C6788"/>
    <w:multiLevelType w:val="multilevel"/>
    <w:tmpl w:val="8122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81E8F"/>
    <w:multiLevelType w:val="multilevel"/>
    <w:tmpl w:val="F43E9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E6300"/>
    <w:multiLevelType w:val="hybridMultilevel"/>
    <w:tmpl w:val="2D44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12A29"/>
    <w:multiLevelType w:val="multilevel"/>
    <w:tmpl w:val="4936F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8257A"/>
    <w:multiLevelType w:val="multilevel"/>
    <w:tmpl w:val="F54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D7F50"/>
    <w:multiLevelType w:val="hybridMultilevel"/>
    <w:tmpl w:val="E976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545"/>
    <w:rsid w:val="00025BC8"/>
    <w:rsid w:val="0007083D"/>
    <w:rsid w:val="000800BB"/>
    <w:rsid w:val="000C64B6"/>
    <w:rsid w:val="001B22DD"/>
    <w:rsid w:val="001C161B"/>
    <w:rsid w:val="00231CE1"/>
    <w:rsid w:val="00291B5E"/>
    <w:rsid w:val="003849C0"/>
    <w:rsid w:val="00392189"/>
    <w:rsid w:val="003D2935"/>
    <w:rsid w:val="003F2098"/>
    <w:rsid w:val="003F7EB7"/>
    <w:rsid w:val="00414376"/>
    <w:rsid w:val="00434B14"/>
    <w:rsid w:val="0049790F"/>
    <w:rsid w:val="004B0545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3566"/>
    <w:rsid w:val="008A647D"/>
    <w:rsid w:val="008B771D"/>
    <w:rsid w:val="008B7D1A"/>
    <w:rsid w:val="00903DD5"/>
    <w:rsid w:val="00904FB7"/>
    <w:rsid w:val="009571C0"/>
    <w:rsid w:val="00957C45"/>
    <w:rsid w:val="009C3773"/>
    <w:rsid w:val="00A24025"/>
    <w:rsid w:val="00B31F40"/>
    <w:rsid w:val="00C119D5"/>
    <w:rsid w:val="00C46D88"/>
    <w:rsid w:val="00CE55DE"/>
    <w:rsid w:val="00E8714E"/>
    <w:rsid w:val="00F94772"/>
    <w:rsid w:val="00F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5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054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B0545"/>
    <w:rPr>
      <w:rFonts w:ascii="Verdana" w:eastAsia="Verdana" w:hAnsi="Verdana" w:cs="Verdana"/>
      <w:sz w:val="32"/>
      <w:szCs w:val="20"/>
      <w:lang w:eastAsia="ru-RU"/>
    </w:rPr>
  </w:style>
  <w:style w:type="paragraph" w:styleId="a5">
    <w:name w:val="header"/>
    <w:basedOn w:val="a"/>
    <w:link w:val="a6"/>
    <w:unhideWhenUsed/>
    <w:rsid w:val="004B0545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4B0545"/>
    <w:rPr>
      <w:rFonts w:ascii="Verdana" w:eastAsia="Verdana" w:hAnsi="Verdana" w:cs="Verdana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45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1642</Words>
  <Characters>9366</Characters>
  <Application>Microsoft Office Word</Application>
  <DocSecurity>0</DocSecurity>
  <Lines>78</Lines>
  <Paragraphs>21</Paragraphs>
  <ScaleCrop>false</ScaleCrop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2020-03-12T06:46:00Z</dcterms:created>
  <dcterms:modified xsi:type="dcterms:W3CDTF">2021-03-17T11:57:00Z</dcterms:modified>
</cp:coreProperties>
</file>