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42" w:rsidRPr="00EB1170" w:rsidRDefault="00A57F42" w:rsidP="00A57F42">
      <w:pPr>
        <w:spacing w:after="0"/>
        <w:ind w:left="-76"/>
        <w:jc w:val="both"/>
        <w:rPr>
          <w:rFonts w:ascii="Times New Roman" w:hAnsi="Times New Roman"/>
          <w:b/>
          <w:sz w:val="28"/>
          <w:szCs w:val="28"/>
        </w:rPr>
      </w:pP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B1170">
        <w:rPr>
          <w:rFonts w:ascii="Times New Roman" w:hAnsi="Times New Roman"/>
          <w:b/>
          <w:sz w:val="28"/>
          <w:szCs w:val="28"/>
        </w:rPr>
        <w:t>ПОСТАНОВЛЕНИЕ</w:t>
      </w:r>
    </w:p>
    <w:p w:rsidR="00A57F42" w:rsidRPr="00EB1170" w:rsidRDefault="00A57F42" w:rsidP="00A57F42">
      <w:pPr>
        <w:jc w:val="center"/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администрации сельского поселения Петровский сельсовет</w:t>
      </w:r>
    </w:p>
    <w:p w:rsidR="00A57F42" w:rsidRPr="00EB1170" w:rsidRDefault="00A57F42" w:rsidP="00A57F42">
      <w:pPr>
        <w:jc w:val="center"/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Добринского района Липецкой области</w:t>
      </w:r>
    </w:p>
    <w:p w:rsidR="00A57F42" w:rsidRPr="00EB1170" w:rsidRDefault="00A57F42" w:rsidP="00A57F42">
      <w:pPr>
        <w:jc w:val="center"/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57F42" w:rsidRPr="00EB1170" w:rsidRDefault="00A57F42" w:rsidP="00A57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F42" w:rsidRPr="00EB1170" w:rsidRDefault="00A57F42" w:rsidP="00A57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F42" w:rsidRPr="00EB1170" w:rsidRDefault="00A57F42" w:rsidP="00A57F4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09.12. 2014                        п.свх.Петровский                             №</w:t>
      </w:r>
      <w:r w:rsidRPr="005B1A12">
        <w:rPr>
          <w:rFonts w:ascii="Times New Roman" w:hAnsi="Times New Roman"/>
          <w:b/>
          <w:sz w:val="28"/>
          <w:szCs w:val="28"/>
        </w:rPr>
        <w:t xml:space="preserve"> 34</w:t>
      </w:r>
    </w:p>
    <w:p w:rsidR="00A57F42" w:rsidRPr="00EB1170" w:rsidRDefault="00A57F42" w:rsidP="00A57F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О создании </w:t>
      </w:r>
      <w:bookmarkStart w:id="0" w:name="OLE_LINK27"/>
      <w:bookmarkStart w:id="1" w:name="OLE_LINK28"/>
      <w:r w:rsidRPr="00EB1170">
        <w:rPr>
          <w:rFonts w:ascii="Times New Roman" w:hAnsi="Times New Roman"/>
          <w:b/>
          <w:sz w:val="28"/>
          <w:szCs w:val="28"/>
        </w:rPr>
        <w:t>экспертной комиссии для оценки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предложений об определении мест на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 территории сельского поселения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Петровский сельсовет Добринского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муниципального района, 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нахождение в которых может причинить 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вред здоровью детей их физическому,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 интеллектуальному, психическому,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 духовному и нравственному 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развитию,  общественных мест, в которых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 в ночное время не допускается нахождение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 детей без сопровождения родителей 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(лиц, их заменяющих), а также лиц,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осуществляющих мероприятия с участием детей</w:t>
      </w:r>
    </w:p>
    <w:bookmarkEnd w:id="0"/>
    <w:bookmarkEnd w:id="1"/>
    <w:p w:rsidR="00A57F42" w:rsidRPr="00EB1170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170">
        <w:rPr>
          <w:b w:val="0"/>
          <w:sz w:val="28"/>
          <w:szCs w:val="28"/>
        </w:rPr>
        <w:tab/>
      </w:r>
    </w:p>
    <w:p w:rsidR="00A57F42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2" w:name="OLE_LINK29"/>
      <w:bookmarkStart w:id="3" w:name="OLE_LINK30"/>
      <w:r w:rsidRPr="00EB1170">
        <w:rPr>
          <w:b w:val="0"/>
          <w:sz w:val="28"/>
          <w:szCs w:val="28"/>
        </w:rPr>
        <w:t xml:space="preserve">      Руководствуясь Федеральным законом № 131-ФЗ от 06.10.2003г. « Об общих принципах организации местного самоуправления в Российской Федерации», законом Липецкой области от 22.08.2007г. № 87-ОЗ « О </w:t>
      </w:r>
    </w:p>
    <w:p w:rsidR="00A57F42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F42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F42" w:rsidRPr="00EB1170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170">
        <w:rPr>
          <w:b w:val="0"/>
          <w:sz w:val="28"/>
          <w:szCs w:val="28"/>
        </w:rPr>
        <w:t>профилактике безнадзорности и правонарушений несовершеннолетних в Липецкой области»</w:t>
      </w:r>
      <w:bookmarkEnd w:id="2"/>
      <w:bookmarkEnd w:id="3"/>
      <w:r w:rsidRPr="00EB1170">
        <w:rPr>
          <w:b w:val="0"/>
          <w:sz w:val="28"/>
          <w:szCs w:val="28"/>
        </w:rPr>
        <w:t>, Уставом сельского поселения Петровский сельсовет, администрация сельского поселения Петровский сельсовет</w:t>
      </w:r>
    </w:p>
    <w:p w:rsidR="00A57F42" w:rsidRPr="00EB1170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F42" w:rsidRPr="00EB1170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170">
        <w:rPr>
          <w:b w:val="0"/>
          <w:sz w:val="28"/>
          <w:szCs w:val="28"/>
        </w:rPr>
        <w:t>ПОСТАНОВЛЯЕТ:</w:t>
      </w:r>
    </w:p>
    <w:p w:rsidR="00A57F42" w:rsidRPr="00EB1170" w:rsidRDefault="00A57F42" w:rsidP="00A57F4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F42" w:rsidRPr="00EB1170" w:rsidRDefault="00A57F42" w:rsidP="00A57F42">
      <w:pPr>
        <w:rPr>
          <w:rFonts w:ascii="Times New Roman" w:hAnsi="Times New Roman"/>
          <w:sz w:val="28"/>
          <w:szCs w:val="28"/>
        </w:rPr>
      </w:pPr>
      <w:r w:rsidRPr="00EB1170">
        <w:rPr>
          <w:rFonts w:ascii="Times New Roman" w:hAnsi="Times New Roman"/>
          <w:sz w:val="28"/>
          <w:szCs w:val="28"/>
        </w:rPr>
        <w:t xml:space="preserve">1. Создать экспертную комиссию </w:t>
      </w:r>
      <w:bookmarkStart w:id="4" w:name="OLE_LINK7"/>
      <w:bookmarkStart w:id="5" w:name="OLE_LINK8"/>
      <w:r w:rsidRPr="00EB1170">
        <w:rPr>
          <w:rFonts w:ascii="Times New Roman" w:hAnsi="Times New Roman"/>
          <w:sz w:val="28"/>
          <w:szCs w:val="28"/>
        </w:rPr>
        <w:t>для оценки предложений об определении мест на территории сельского поселения Петровский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bookmarkEnd w:id="4"/>
      <w:bookmarkEnd w:id="5"/>
      <w:r w:rsidRPr="00EB1170">
        <w:rPr>
          <w:rFonts w:ascii="Times New Roman" w:hAnsi="Times New Roman"/>
          <w:sz w:val="28"/>
          <w:szCs w:val="28"/>
        </w:rPr>
        <w:t>.</w:t>
      </w:r>
      <w:r w:rsidRPr="00EB1170">
        <w:rPr>
          <w:rFonts w:ascii="Times New Roman" w:hAnsi="Times New Roman"/>
          <w:sz w:val="28"/>
          <w:szCs w:val="28"/>
        </w:rPr>
        <w:tab/>
      </w:r>
    </w:p>
    <w:p w:rsidR="00A57F42" w:rsidRPr="00EB1170" w:rsidRDefault="00A57F42" w:rsidP="00A57F42">
      <w:pPr>
        <w:rPr>
          <w:rFonts w:ascii="Times New Roman" w:hAnsi="Times New Roman"/>
          <w:sz w:val="28"/>
          <w:szCs w:val="28"/>
        </w:rPr>
      </w:pPr>
      <w:r w:rsidRPr="00EB1170">
        <w:rPr>
          <w:rFonts w:ascii="Times New Roman" w:hAnsi="Times New Roman"/>
          <w:sz w:val="28"/>
          <w:szCs w:val="28"/>
        </w:rPr>
        <w:t xml:space="preserve">2. Утвердить </w:t>
      </w:r>
      <w:bookmarkStart w:id="6" w:name="OLE_LINK17"/>
      <w:bookmarkStart w:id="7" w:name="OLE_LINK18"/>
      <w:r w:rsidRPr="00EB1170">
        <w:rPr>
          <w:rFonts w:ascii="Times New Roman" w:hAnsi="Times New Roman"/>
          <w:sz w:val="28"/>
          <w:szCs w:val="28"/>
        </w:rPr>
        <w:t xml:space="preserve">Порядок </w:t>
      </w:r>
      <w:bookmarkStart w:id="8" w:name="OLE_LINK9"/>
      <w:bookmarkStart w:id="9" w:name="OLE_LINK10"/>
      <w:r w:rsidRPr="00EB1170">
        <w:rPr>
          <w:rFonts w:ascii="Times New Roman" w:hAnsi="Times New Roman"/>
          <w:sz w:val="28"/>
          <w:szCs w:val="28"/>
        </w:rPr>
        <w:t xml:space="preserve">об экспертной комиссии для оценки предложений об определении мест на территории сельского поселения Петровский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</w:t>
      </w:r>
      <w:bookmarkEnd w:id="6"/>
      <w:bookmarkEnd w:id="7"/>
      <w:bookmarkEnd w:id="8"/>
      <w:bookmarkEnd w:id="9"/>
      <w:r w:rsidRPr="00EB1170">
        <w:rPr>
          <w:rFonts w:ascii="Times New Roman" w:hAnsi="Times New Roman"/>
          <w:sz w:val="28"/>
          <w:szCs w:val="28"/>
        </w:rPr>
        <w:t>(прилагается).</w:t>
      </w:r>
    </w:p>
    <w:p w:rsidR="00A57F42" w:rsidRPr="00EB1170" w:rsidRDefault="00A57F42" w:rsidP="00A57F42">
      <w:pPr>
        <w:rPr>
          <w:rFonts w:ascii="Times New Roman" w:hAnsi="Times New Roman"/>
          <w:sz w:val="28"/>
          <w:szCs w:val="28"/>
        </w:rPr>
      </w:pPr>
      <w:r w:rsidRPr="00EB1170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возложить на главу администрации сельского поселения С.Н.Колгин.</w:t>
      </w:r>
    </w:p>
    <w:p w:rsidR="00A57F42" w:rsidRPr="00EB1170" w:rsidRDefault="00A57F42" w:rsidP="00A57F42">
      <w:pPr>
        <w:rPr>
          <w:rFonts w:ascii="Times New Roman" w:hAnsi="Times New Roman"/>
          <w:sz w:val="28"/>
          <w:szCs w:val="28"/>
        </w:rPr>
      </w:pPr>
      <w:r w:rsidRPr="00EB1170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A57F42" w:rsidRPr="00EB1170" w:rsidRDefault="00A57F42" w:rsidP="00A57F42">
      <w:pPr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7F42" w:rsidRPr="00EB1170" w:rsidRDefault="00A57F42" w:rsidP="00A57F42">
      <w:pPr>
        <w:rPr>
          <w:rFonts w:ascii="Times New Roman" w:hAnsi="Times New Roman"/>
          <w:b/>
          <w:sz w:val="28"/>
          <w:szCs w:val="28"/>
        </w:rPr>
      </w:pPr>
      <w:r w:rsidRPr="00EB1170">
        <w:rPr>
          <w:rFonts w:ascii="Times New Roman" w:hAnsi="Times New Roman"/>
          <w:b/>
          <w:sz w:val="28"/>
          <w:szCs w:val="28"/>
        </w:rPr>
        <w:t xml:space="preserve">Петровский сельсовет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С.Н.Колгин</w:t>
      </w:r>
      <w:r w:rsidRPr="00EB1170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7F42" w:rsidRPr="00EB1170" w:rsidRDefault="00A57F42" w:rsidP="00A57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B1170">
        <w:rPr>
          <w:rFonts w:ascii="Times New Roman" w:hAnsi="Times New Roman"/>
          <w:sz w:val="24"/>
          <w:szCs w:val="24"/>
        </w:rPr>
        <w:t xml:space="preserve">Утверждено </w:t>
      </w:r>
    </w:p>
    <w:p w:rsidR="00A57F42" w:rsidRPr="00EB1170" w:rsidRDefault="00A57F42" w:rsidP="00A57F4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постановлением</w:t>
      </w:r>
    </w:p>
    <w:p w:rsidR="00A57F42" w:rsidRPr="00EB1170" w:rsidRDefault="00A57F42" w:rsidP="00A57F4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57F42" w:rsidRPr="00EB1170" w:rsidRDefault="00A57F42" w:rsidP="00A57F4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сельского поселения</w:t>
      </w:r>
    </w:p>
    <w:p w:rsidR="00A57F42" w:rsidRPr="00EB1170" w:rsidRDefault="00A57F42" w:rsidP="00A57F4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</w:t>
      </w:r>
    </w:p>
    <w:p w:rsidR="00A57F42" w:rsidRPr="00EB1170" w:rsidRDefault="00A57F42" w:rsidP="00A57F4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№   </w:t>
      </w:r>
      <w:r>
        <w:rPr>
          <w:rFonts w:ascii="Times New Roman" w:hAnsi="Times New Roman"/>
          <w:sz w:val="24"/>
          <w:szCs w:val="24"/>
        </w:rPr>
        <w:t>34</w:t>
      </w:r>
      <w:r w:rsidRPr="00EB1170">
        <w:rPr>
          <w:rFonts w:ascii="Times New Roman" w:hAnsi="Times New Roman"/>
          <w:sz w:val="24"/>
          <w:szCs w:val="24"/>
        </w:rPr>
        <w:t xml:space="preserve"> от 09.12.2014г.</w:t>
      </w: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7F42" w:rsidRPr="00EB1170" w:rsidRDefault="00A57F42" w:rsidP="00A57F42">
      <w:pPr>
        <w:rPr>
          <w:rFonts w:ascii="Times New Roman" w:hAnsi="Times New Roman"/>
          <w:sz w:val="24"/>
          <w:szCs w:val="24"/>
        </w:rPr>
      </w:pP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ПОРЯДОК</w:t>
      </w:r>
    </w:p>
    <w:p w:rsidR="00A57F42" w:rsidRPr="00EB1170" w:rsidRDefault="00A57F42" w:rsidP="00A57F42">
      <w:pPr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об экспертной комиссии </w:t>
      </w:r>
      <w:bookmarkStart w:id="10" w:name="OLE_LINK11"/>
      <w:bookmarkStart w:id="11" w:name="OLE_LINK12"/>
      <w:r w:rsidRPr="00EB1170">
        <w:rPr>
          <w:rFonts w:ascii="Times New Roman" w:hAnsi="Times New Roman"/>
          <w:sz w:val="24"/>
          <w:szCs w:val="24"/>
        </w:rPr>
        <w:t xml:space="preserve">для оценки предложений 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bookmarkEnd w:id="10"/>
    <w:bookmarkEnd w:id="11"/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1. Общие положения</w:t>
      </w:r>
    </w:p>
    <w:p w:rsidR="00A57F42" w:rsidRPr="00EB1170" w:rsidRDefault="00A57F42" w:rsidP="00A57F42">
      <w:pPr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1.1. Настоящее Порядок определяет задачи и деятельность экспертной комиссии для оценки предложений </w:t>
      </w:r>
      <w:bookmarkStart w:id="12" w:name="OLE_LINK15"/>
      <w:bookmarkStart w:id="13" w:name="OLE_LINK16"/>
      <w:r w:rsidRPr="00EB1170">
        <w:rPr>
          <w:rFonts w:ascii="Times New Roman" w:hAnsi="Times New Roman"/>
          <w:sz w:val="24"/>
          <w:szCs w:val="24"/>
        </w:rPr>
        <w:t xml:space="preserve">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bookmarkEnd w:id="12"/>
      <w:bookmarkEnd w:id="13"/>
    </w:p>
    <w:p w:rsidR="00A57F42" w:rsidRPr="00EB1170" w:rsidRDefault="00A57F42" w:rsidP="00A57F42">
      <w:pPr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1.2. В своей работе Комиссия руководствуется Федеральным законом № 131-ФЗ от 06.10.2003г. « Об общих принципах организации местного самоуправления в Российской Федерации», законом Липецкой области от 22.08.2007г. № 87-ОЗ « О профилактике безнадзорности и правонарушений несовершеннолетних в Липецкой области, а также настоящим Порядком.</w:t>
      </w:r>
    </w:p>
    <w:p w:rsidR="00A57F42" w:rsidRPr="00EB1170" w:rsidRDefault="00A57F42" w:rsidP="00A57F42">
      <w:pPr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B1170">
        <w:rPr>
          <w:rFonts w:ascii="Times New Roman" w:hAnsi="Times New Roman"/>
          <w:bCs/>
          <w:sz w:val="24"/>
          <w:szCs w:val="24"/>
        </w:rPr>
        <w:t>2. Задачи Комиссии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2.1. Проведение оценки предложений, поступающих от администрации  сельского поселения, органов и учреждений системы профилактики безнадзорности и </w:t>
      </w:r>
      <w:r w:rsidRPr="00EB1170">
        <w:rPr>
          <w:rFonts w:ascii="Times New Roman" w:hAnsi="Times New Roman"/>
          <w:sz w:val="24"/>
          <w:szCs w:val="24"/>
        </w:rPr>
        <w:lastRenderedPageBreak/>
        <w:t xml:space="preserve">правонарушений несовершеннолетних, государственных органов и учреждений, общественных объединений и граждан 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2.2 </w:t>
      </w:r>
      <w:r w:rsidRPr="00EB1170">
        <w:rPr>
          <w:rFonts w:ascii="Times New Roman" w:hAnsi="Times New Roman"/>
          <w:sz w:val="24"/>
          <w:szCs w:val="24"/>
        </w:rPr>
        <w:tab/>
        <w:t xml:space="preserve">Подготовка заключений 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A57F42" w:rsidRPr="00EB1170" w:rsidRDefault="00A57F42" w:rsidP="00A57F42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3. Права Комиссии</w:t>
      </w:r>
    </w:p>
    <w:p w:rsidR="00A57F42" w:rsidRPr="00EB1170" w:rsidRDefault="00A57F42" w:rsidP="00A57F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bCs/>
          <w:sz w:val="24"/>
          <w:szCs w:val="24"/>
        </w:rPr>
      </w:pPr>
      <w:r w:rsidRPr="00EB1170">
        <w:rPr>
          <w:rFonts w:ascii="Times New Roman" w:hAnsi="Times New Roman"/>
          <w:bCs/>
          <w:sz w:val="24"/>
          <w:szCs w:val="24"/>
        </w:rPr>
        <w:t xml:space="preserve">3.1. Запрашивать и получать в установленном порядке необходимые материалы и информацию от администрации </w:t>
      </w:r>
      <w:r w:rsidRPr="00EB1170">
        <w:rPr>
          <w:rFonts w:ascii="Times New Roman" w:hAnsi="Times New Roman"/>
          <w:sz w:val="24"/>
          <w:szCs w:val="24"/>
        </w:rPr>
        <w:t>сельского поселения</w:t>
      </w:r>
      <w:r w:rsidRPr="00EB1170">
        <w:rPr>
          <w:rFonts w:ascii="Times New Roman" w:hAnsi="Times New Roman"/>
          <w:bCs/>
          <w:sz w:val="24"/>
          <w:szCs w:val="24"/>
        </w:rPr>
        <w:t>, органов и учреждений системы профилактики безнадзорности и правонарушений несовершеннолетних, государственных органов и учреждений, общественных объединений.</w:t>
      </w:r>
    </w:p>
    <w:p w:rsidR="00A57F42" w:rsidRPr="00EB1170" w:rsidRDefault="00A57F42" w:rsidP="00A57F42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EB1170">
        <w:rPr>
          <w:rFonts w:ascii="Times New Roman" w:hAnsi="Times New Roman"/>
          <w:bCs/>
          <w:sz w:val="24"/>
          <w:szCs w:val="24"/>
        </w:rPr>
        <w:t>3.2. Привлекать для участия в работе Комиссии работников администрации сельского поселения, органов и учреждений системы профилактики безнадзорности и правонарушений несовершеннолетних, государственных органов и учреждений, общественных объединений.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bCs/>
          <w:sz w:val="24"/>
          <w:szCs w:val="24"/>
        </w:rPr>
      </w:pPr>
      <w:r w:rsidRPr="00EB1170">
        <w:rPr>
          <w:rFonts w:ascii="Times New Roman" w:hAnsi="Times New Roman"/>
          <w:bCs/>
          <w:sz w:val="24"/>
          <w:szCs w:val="24"/>
        </w:rPr>
        <w:t>3.3. Заслушивать на своих заседаниях представителей органов и учреждений системы профилактики безнадзорности и правонарушений несовершеннолетних, общественных объединений, граждан по вопросам, входящим в компетенцию деятельности Комиссии.</w:t>
      </w:r>
    </w:p>
    <w:p w:rsidR="00A57F42" w:rsidRPr="00EB1170" w:rsidRDefault="00A57F42" w:rsidP="00A57F42">
      <w:pPr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B1170">
        <w:rPr>
          <w:rFonts w:ascii="Times New Roman" w:hAnsi="Times New Roman"/>
          <w:bCs/>
          <w:sz w:val="24"/>
          <w:szCs w:val="24"/>
        </w:rPr>
        <w:t>4. Порядок формирования Комиссии</w:t>
      </w:r>
    </w:p>
    <w:p w:rsidR="00A57F42" w:rsidRPr="00EB1170" w:rsidRDefault="00A57F42" w:rsidP="00A57F42">
      <w:pPr>
        <w:pStyle w:val="a4"/>
        <w:rPr>
          <w:color w:val="1C1C1D"/>
        </w:rPr>
      </w:pPr>
      <w:r>
        <w:rPr>
          <w:bCs/>
        </w:rPr>
        <w:t xml:space="preserve">           </w:t>
      </w:r>
      <w:r w:rsidRPr="00EB1170">
        <w:rPr>
          <w:bCs/>
        </w:rPr>
        <w:t xml:space="preserve">4.1. </w:t>
      </w:r>
      <w:r w:rsidRPr="00EB1170">
        <w:rPr>
          <w:color w:val="1C1C1D"/>
        </w:rPr>
        <w:t xml:space="preserve">В состав Комиссии входят представители органов и учреждений профилактики безнадзорности и правонарушений несовершеннолетних, органов местного самоуправления </w:t>
      </w:r>
      <w:r w:rsidRPr="00EB1170">
        <w:rPr>
          <w:bCs/>
        </w:rPr>
        <w:t>сельского поселения</w:t>
      </w:r>
      <w:r w:rsidRPr="00EB1170">
        <w:rPr>
          <w:color w:val="1C1C1D"/>
        </w:rPr>
        <w:t>, представители общественных объединений и организаций.</w:t>
      </w:r>
    </w:p>
    <w:p w:rsidR="00A57F42" w:rsidRPr="00EB1170" w:rsidRDefault="00A57F42" w:rsidP="00A57F42">
      <w:pPr>
        <w:pStyle w:val="a4"/>
        <w:rPr>
          <w:color w:val="1C1C1D"/>
        </w:rPr>
      </w:pPr>
      <w:r>
        <w:rPr>
          <w:color w:val="1C1C1D"/>
        </w:rPr>
        <w:t xml:space="preserve">           </w:t>
      </w:r>
      <w:r w:rsidRPr="00EB1170">
        <w:rPr>
          <w:color w:val="1C1C1D"/>
        </w:rPr>
        <w:t>4.2. Персональный состав Комиссии, изменения и дополнения в него утверждаются распоряжением администрации.</w:t>
      </w:r>
    </w:p>
    <w:p w:rsidR="00A57F42" w:rsidRPr="00EB1170" w:rsidRDefault="00A57F42" w:rsidP="00A57F42">
      <w:pPr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B1170">
        <w:rPr>
          <w:rFonts w:ascii="Times New Roman" w:hAnsi="Times New Roman"/>
          <w:bCs/>
          <w:sz w:val="24"/>
          <w:szCs w:val="24"/>
        </w:rPr>
        <w:t>5. Порядок деятельности Комиссии</w:t>
      </w:r>
    </w:p>
    <w:p w:rsidR="00A57F42" w:rsidRPr="00EB1170" w:rsidRDefault="00A57F42" w:rsidP="00A57F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EB1170">
        <w:rPr>
          <w:rFonts w:ascii="Times New Roman" w:hAnsi="Times New Roman"/>
          <w:sz w:val="24"/>
          <w:szCs w:val="24"/>
        </w:rPr>
        <w:t xml:space="preserve">5.1. Руководство деятельностью Комиссии осуществляет председатель Комиссии. В отсутствие председателя Комиссии деятельность комиссии осуществляет заместитель председателя Комиссии. Организационное обеспечение деятельности Комиссии осуществляет секретарь Комиссии. 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lastRenderedPageBreak/>
        <w:t>5.2. Заседания Комиссии проводятся не позднее десяти рабочих дней со дня поступления предложения. Заседание Комиссии считается правомочным при наличии не менее половины персонального состава Комиссии.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5.3. Оценка предложений 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на территории </w:t>
      </w:r>
      <w:r w:rsidRPr="00EB1170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EB1170">
        <w:rPr>
          <w:rFonts w:ascii="Times New Roman" w:hAnsi="Times New Roman"/>
          <w:sz w:val="24"/>
          <w:szCs w:val="24"/>
        </w:rPr>
        <w:t>, осуществляется по следующим критериям: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- доступность мест, где в установленном законом порядке предусмотрена розничная продажа алкогольной продукции, пива и напитков, изготовляемых на его основе, табачной продукции, товаров сексуального характера;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- наличие факторов, способных причинить вред здоровью детей, их физическому, интеллектуальному, психическому, духовному и нравственному развитию.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5.4. Заключение Комиссии принимается открытым голосованием простым большинством голосов от числа присутствующих членов Комиссии и оформляется протоколом. В случае равенства голосов членов Комиссии право решающего голоса имеет председательствующий в заседании.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5.5. В случае отсутствия члена комиссии на заседании, он имеет право изложить свое мнение по рассматриваемым вопросам в письменной форме.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5.5. Протокол заседания подписывается председательствующим в заседании и секретарем.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5.6. Заключение Комиссии направляется заинтересованным лицам, подавшим предложение, в течение трех рабочих дней со дня проведения заседания Комиссии.</w:t>
      </w:r>
    </w:p>
    <w:p w:rsidR="00A57F42" w:rsidRPr="00EB1170" w:rsidRDefault="00A57F42" w:rsidP="00A57F4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5.7. После принятия заключения Комиссия готовит проект постановления администрации </w:t>
      </w:r>
      <w:r w:rsidRPr="00EB1170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EB1170">
        <w:rPr>
          <w:rFonts w:ascii="Times New Roman" w:hAnsi="Times New Roman"/>
          <w:sz w:val="24"/>
          <w:szCs w:val="24"/>
        </w:rPr>
        <w:t xml:space="preserve"> «Об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на территории </w:t>
      </w:r>
      <w:r w:rsidRPr="00EB117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Петровский</w:t>
      </w:r>
      <w:r w:rsidRPr="00EB1170">
        <w:rPr>
          <w:rFonts w:ascii="Times New Roman" w:hAnsi="Times New Roman"/>
          <w:bCs/>
          <w:sz w:val="24"/>
          <w:szCs w:val="24"/>
        </w:rPr>
        <w:t xml:space="preserve"> сельсовет Добринского муниципального района»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к Порядку об экспертной комиссии </w:t>
      </w:r>
      <w:bookmarkStart w:id="14" w:name="OLE_LINK19"/>
      <w:bookmarkStart w:id="15" w:name="OLE_LINK20"/>
      <w:r w:rsidRPr="00EB1170">
        <w:rPr>
          <w:rFonts w:ascii="Times New Roman" w:hAnsi="Times New Roman"/>
          <w:sz w:val="24"/>
          <w:szCs w:val="24"/>
        </w:rPr>
        <w:t>для оценки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предложений об определении мест на территории 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lastRenderedPageBreak/>
        <w:t>Добринского муниципального района, нахождение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в которых может причинить вред здоровью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детей их физическому, интеллектуальному, психическому,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духовному и нравственному развитию,  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общественных мест, в которых в ночное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время не допускается нахождение детей без 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сопровождения родителей (лиц, их заменяющих), </w:t>
      </w:r>
    </w:p>
    <w:p w:rsidR="00A57F42" w:rsidRPr="00EB1170" w:rsidRDefault="00A57F42" w:rsidP="00A57F42">
      <w:pPr>
        <w:shd w:val="clear" w:color="auto" w:fill="FFFFFF"/>
        <w:spacing w:line="33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>а также лиц, осуществляющих мероприятия с участием детей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bookmarkEnd w:id="14"/>
    <w:bookmarkEnd w:id="15"/>
    <w:p w:rsidR="00A57F42" w:rsidRPr="00EB1170" w:rsidRDefault="00A57F42" w:rsidP="00A57F42">
      <w:pPr>
        <w:shd w:val="clear" w:color="auto" w:fill="FFFFFF"/>
        <w:spacing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ЗАКЛЮЧЕНИЕ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bookmarkStart w:id="16" w:name="OLE_LINK23"/>
      <w:bookmarkStart w:id="17" w:name="OLE_LINK24"/>
      <w:r w:rsidRPr="00EB117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экспертной комиссии </w:t>
      </w:r>
      <w:bookmarkStart w:id="18" w:name="OLE_LINK21"/>
      <w:bookmarkStart w:id="19" w:name="OLE_LINK22"/>
      <w:r w:rsidRPr="00EB1170">
        <w:rPr>
          <w:rFonts w:ascii="Times New Roman" w:hAnsi="Times New Roman"/>
          <w:sz w:val="24"/>
          <w:szCs w:val="24"/>
        </w:rPr>
        <w:t xml:space="preserve">для оценки предложений 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bookmarkEnd w:id="16"/>
    <w:bookmarkEnd w:id="17"/>
    <w:bookmarkEnd w:id="18"/>
    <w:bookmarkEnd w:id="19"/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«___»__________ 20__ г. № __                                                                                   с. ___________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Экспертная комиссия </w:t>
      </w:r>
      <w:r w:rsidRPr="00EB1170">
        <w:rPr>
          <w:rFonts w:ascii="Times New Roman" w:hAnsi="Times New Roman"/>
          <w:sz w:val="24"/>
          <w:szCs w:val="24"/>
        </w:rPr>
        <w:t xml:space="preserve">для оценки предложений об определении мест 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sz w:val="24"/>
          <w:szCs w:val="24"/>
        </w:rPr>
        <w:t xml:space="preserve">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>, в составе: ________________________________________________________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                                  (ф. и.о. присутствующих на заседании членов экспертной комиссии)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действующая на основании Порядка  </w:t>
      </w:r>
      <w:r w:rsidRPr="00EB117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об экспертной комиссии </w:t>
      </w:r>
      <w:r w:rsidRPr="00EB1170">
        <w:rPr>
          <w:rFonts w:ascii="Times New Roman" w:hAnsi="Times New Roman"/>
          <w:sz w:val="24"/>
          <w:szCs w:val="24"/>
        </w:rPr>
        <w:t xml:space="preserve">для оценки предложений об определении мест </w:t>
      </w:r>
      <w:bookmarkStart w:id="20" w:name="OLE_LINK25"/>
      <w:bookmarkStart w:id="21" w:name="OLE_LINK26"/>
      <w:r w:rsidRPr="00EB1170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</w:t>
      </w:r>
      <w:r w:rsidRPr="00EB1170">
        <w:rPr>
          <w:rFonts w:ascii="Times New Roman" w:hAnsi="Times New Roman"/>
          <w:sz w:val="24"/>
          <w:szCs w:val="24"/>
        </w:rPr>
        <w:lastRenderedPageBreak/>
        <w:t xml:space="preserve">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</w:t>
      </w:r>
      <w:bookmarkEnd w:id="20"/>
      <w:bookmarkEnd w:id="21"/>
      <w:r w:rsidRPr="00EB1170">
        <w:rPr>
          <w:rFonts w:ascii="Times New Roman" w:hAnsi="Times New Roman"/>
          <w:color w:val="000000"/>
          <w:sz w:val="24"/>
          <w:szCs w:val="24"/>
        </w:rPr>
        <w:t>провела экспертную оценку поступивших на ее рассмотрение предложений ____________________________________________________________________________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(полное наименование заявителя)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о включении в перечень мест </w:t>
      </w:r>
      <w:r w:rsidRPr="00EB1170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/>
          <w:sz w:val="24"/>
          <w:szCs w:val="24"/>
        </w:rPr>
        <w:t>Петровский</w:t>
      </w:r>
      <w:r w:rsidRPr="00EB1170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EB1170">
        <w:rPr>
          <w:rFonts w:ascii="Times New Roman" w:hAnsi="Times New Roman"/>
          <w:color w:val="000000"/>
          <w:sz w:val="24"/>
          <w:szCs w:val="24"/>
        </w:rPr>
        <w:t xml:space="preserve"> не допускается  ______________________________________________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(поступившее на рассмотрение предложение)</w:t>
      </w:r>
    </w:p>
    <w:p w:rsidR="00A57F42" w:rsidRPr="00EB1170" w:rsidRDefault="00A57F42" w:rsidP="00A57F4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>для подготовки и вынесения экспертного заключения Экспертная комиссия считает, что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(заключение)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>Исходя из выше изложенного, экспертная комиссия считает необходимым принять (отклонить) предложение _______________________________________________________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(полное наименование заявителя)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>Решение экспертной комиссии принято _____________________________________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(результаты голосования)</w:t>
      </w:r>
    </w:p>
    <w:p w:rsidR="00A57F42" w:rsidRPr="00EB1170" w:rsidRDefault="00A57F42" w:rsidP="00A57F4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1170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экспертной комиссии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экспертной комиссии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 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экспертной комиссии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Члены экспертной комиссии: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before="30" w:after="30" w:line="33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before="30" w:after="30" w:line="33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  <w:tr w:rsidR="00A57F42" w:rsidRPr="00EB1170" w:rsidTr="00D440A7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before="30" w:after="30" w:line="33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A57F42" w:rsidRPr="00EB1170" w:rsidRDefault="00A57F42" w:rsidP="00D44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70">
              <w:rPr>
                <w:rFonts w:ascii="Times New Roman" w:hAnsi="Times New Roman"/>
                <w:color w:val="000000"/>
                <w:sz w:val="24"/>
                <w:szCs w:val="24"/>
              </w:rPr>
              <w:t>Ф. И.О.</w:t>
            </w:r>
          </w:p>
        </w:tc>
      </w:tr>
    </w:tbl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F42"/>
    <w:rsid w:val="0007083D"/>
    <w:rsid w:val="000800BB"/>
    <w:rsid w:val="00231CE1"/>
    <w:rsid w:val="00392189"/>
    <w:rsid w:val="003D2935"/>
    <w:rsid w:val="00477242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A57F42"/>
    <w:rsid w:val="00B31F40"/>
    <w:rsid w:val="00C119D5"/>
    <w:rsid w:val="00CE55DE"/>
    <w:rsid w:val="00F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7F42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A5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F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7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57F42"/>
    <w:pPr>
      <w:ind w:left="720"/>
      <w:contextualSpacing/>
    </w:pPr>
  </w:style>
  <w:style w:type="paragraph" w:customStyle="1" w:styleId="ConsNormal">
    <w:name w:val="ConsNormal"/>
    <w:semiHidden/>
    <w:rsid w:val="00A5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A5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A5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57F42"/>
    <w:pPr>
      <w:spacing w:before="75" w:after="13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2076</Words>
  <Characters>11839</Characters>
  <Application>Microsoft Office Word</Application>
  <DocSecurity>0</DocSecurity>
  <Lines>98</Lines>
  <Paragraphs>27</Paragraphs>
  <ScaleCrop>false</ScaleCrop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2015-02-18T14:12:00Z</dcterms:created>
  <dcterms:modified xsi:type="dcterms:W3CDTF">2015-02-18T14:15:00Z</dcterms:modified>
</cp:coreProperties>
</file>